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71BC9D8F" w14:textId="3DF87592" w:rsidR="00843980" w:rsidRPr="003D2294" w:rsidRDefault="00843980" w:rsidP="003D2294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3D2294" w:rsidRPr="003D2294">
        <w:t>Werkstofftechnik</w:t>
      </w:r>
      <w:r w:rsidR="00C110A1">
        <w:t xml:space="preserve"> </w:t>
      </w:r>
      <w:r w:rsidR="005A07CC" w:rsidRPr="006D74AC">
        <w:t xml:space="preserve">nach dem </w:t>
      </w:r>
      <w:r w:rsidR="003D2294">
        <w:br/>
      </w:r>
      <w:r w:rsidR="005A07CC" w:rsidRPr="006D74AC">
        <w:t xml:space="preserve">BGBl. I Nr. </w:t>
      </w:r>
      <w:r w:rsidR="003D2294">
        <w:t>5</w:t>
      </w:r>
      <w:r w:rsidR="005A07CC" w:rsidRPr="006D74AC">
        <w:t>/20</w:t>
      </w:r>
      <w:r w:rsidR="003D2294">
        <w:t>06</w:t>
      </w:r>
      <w:r w:rsidR="005A07CC" w:rsidRPr="006D74AC">
        <w:t xml:space="preserve"> (</w:t>
      </w:r>
      <w:r w:rsidR="003D2294">
        <w:t>64</w:t>
      </w:r>
      <w:r w:rsidR="005A07CC" w:rsidRPr="006D74AC">
        <w:t>. Verordnung; Jahrgang 20</w:t>
      </w:r>
      <w:r w:rsidR="003D2294">
        <w:t>08</w:t>
      </w:r>
      <w:r w:rsidR="005A07CC" w:rsidRPr="006D74AC">
        <w:t>)</w:t>
      </w: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3D2294" w:rsidRPr="00046F9D" w14:paraId="4F5F0EDD" w14:textId="77777777" w:rsidTr="00BF62EE">
        <w:tc>
          <w:tcPr>
            <w:tcW w:w="4606" w:type="dxa"/>
          </w:tcPr>
          <w:p w14:paraId="3434867B" w14:textId="15FD994D" w:rsidR="003D2294" w:rsidRPr="00046F9D" w:rsidRDefault="003D2294" w:rsidP="00BF62EE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3D2294">
              <w:t>Grundmodul Werkstofftechnik</w:t>
            </w:r>
          </w:p>
          <w:p w14:paraId="28EBB109" w14:textId="77777777" w:rsidR="003D2294" w:rsidRPr="00046F9D" w:rsidRDefault="003D2294" w:rsidP="003D2294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3D2294">
              <w:t>Hauptmodul Werkstoffprüfung</w:t>
            </w:r>
          </w:p>
          <w:p w14:paraId="5E17E776" w14:textId="77777777" w:rsidR="003D2294" w:rsidRPr="00046F9D" w:rsidRDefault="003D2294" w:rsidP="00BF62EE">
            <w:pPr>
              <w:contextualSpacing/>
            </w:pPr>
          </w:p>
        </w:tc>
        <w:tc>
          <w:tcPr>
            <w:tcW w:w="4606" w:type="dxa"/>
          </w:tcPr>
          <w:p w14:paraId="5E56E60F" w14:textId="50FD7599" w:rsidR="003D2294" w:rsidRDefault="003D2294" w:rsidP="00BF62EE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3D2294">
              <w:t>Spezialmodul Wärmebehandlung</w:t>
            </w:r>
          </w:p>
          <w:p w14:paraId="058B62EF" w14:textId="77777777" w:rsidR="003D2294" w:rsidRPr="00046F9D" w:rsidRDefault="003D2294" w:rsidP="003D2294">
            <w:pPr>
              <w:contextualSpacing/>
            </w:pPr>
          </w:p>
        </w:tc>
      </w:tr>
    </w:tbl>
    <w:p w14:paraId="0CCA1C4A" w14:textId="4FEC795B" w:rsidR="003D2294" w:rsidRPr="00465470" w:rsidRDefault="003D2294" w:rsidP="003D2294">
      <w:pPr>
        <w:jc w:val="both"/>
        <w:rPr>
          <w:b/>
          <w:bCs/>
        </w:rPr>
      </w:pPr>
      <w:r w:rsidRPr="00046F9D">
        <w:t xml:space="preserve">HINWEIS: </w:t>
      </w:r>
      <w:r w:rsidRPr="003D2294">
        <w:t>Der Lehrberuf Werkstofftechnik ist als Modullehrberuf eingerichtet.</w:t>
      </w:r>
      <w:r>
        <w:t xml:space="preserve"> </w:t>
      </w:r>
      <w:r w:rsidRPr="003D2294">
        <w:t xml:space="preserve">Neben dem </w:t>
      </w:r>
      <w:r w:rsidRPr="003D2294">
        <w:rPr>
          <w:b/>
          <w:bCs/>
        </w:rPr>
        <w:t>für alle Lehrlinge verbindlichen Grundmodul Werkstofftechnik muss das Hauptmodul Werkstoffprüfung ausgebildet werden</w:t>
      </w:r>
      <w:r w:rsidRPr="00D44FAA">
        <w:t>.</w:t>
      </w:r>
      <w:r>
        <w:t xml:space="preserve"> </w:t>
      </w:r>
      <w:r w:rsidRPr="003D2294">
        <w:rPr>
          <w:b/>
          <w:bCs/>
        </w:rPr>
        <w:t>Zur Vertiefung und Spezialisierung</w:t>
      </w:r>
      <w:r w:rsidRPr="003D2294">
        <w:t xml:space="preserve"> der Ausbildung </w:t>
      </w:r>
      <w:r w:rsidRPr="003D2294">
        <w:rPr>
          <w:b/>
          <w:bCs/>
        </w:rPr>
        <w:t>kann das Spezialmodul Wärmebehandlung gewählt werden</w:t>
      </w:r>
      <w:r w:rsidRPr="003D2294">
        <w:t>.</w:t>
      </w:r>
      <w:r>
        <w:t xml:space="preserve"> </w:t>
      </w:r>
      <w:r w:rsidRPr="003D2294">
        <w:t>In den ersten zwei Lehrjahren ist das Grundmodul zu vermitteln. Die Ausbildung im Grundmodul und im Hauptmodul dauert drei Jahre. Wird das Spezialmodul absolviert, dauert die Lehrzeit dreieinhalb Jahre.</w:t>
      </w: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CA007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CA007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8D7DB85" w14:textId="5B655137" w:rsidR="00FF5F0F" w:rsidRPr="006D74AC" w:rsidRDefault="00843980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3D2294">
        <w:rPr>
          <w:rFonts w:cs="Arial"/>
          <w:b/>
          <w:sz w:val="28"/>
          <w:szCs w:val="28"/>
        </w:rPr>
        <w:t>3,5</w:t>
      </w:r>
      <w:r w:rsidR="00FF5F0F" w:rsidRPr="006D74AC">
        <w:rPr>
          <w:rFonts w:cs="Arial"/>
          <w:b/>
          <w:sz w:val="28"/>
          <w:szCs w:val="28"/>
        </w:rPr>
        <w:t>. Lehrjahr</w:t>
      </w:r>
    </w:p>
    <w:p w14:paraId="0C0D7667" w14:textId="77777777" w:rsidR="00FF5F0F" w:rsidRPr="006D74AC" w:rsidRDefault="00FF5F0F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F5F0F" w:rsidRPr="006D74AC" w14:paraId="5B1EABF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B84154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530FFB1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3CDD41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A4E1EF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06D4CF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28CFE921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2B8075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8FF431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3BDAE0F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CB5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65934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  <w:tr w:rsidR="00FF5F0F" w:rsidRPr="006D74AC" w14:paraId="39FD9F19" w14:textId="77777777" w:rsidTr="00BC5C8D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B2F64C3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  <w:p w14:paraId="74397B82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440EEE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</w:tc>
      </w:tr>
      <w:tr w:rsidR="00FF5F0F" w:rsidRPr="006D74AC" w14:paraId="2E26B3A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1CD455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AEB055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87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CA1A2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15B144D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585DD7BE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DC6D3C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FB839E9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9282B4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ACEBF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8E51B8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232A7BBA" w14:textId="77777777" w:rsidR="00FF5F0F" w:rsidRPr="006D74AC" w:rsidRDefault="00FF5F0F" w:rsidP="00FF5F0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F5F0F" w:rsidRPr="006D74AC" w14:paraId="7722FE6D" w14:textId="77777777" w:rsidTr="00BC5C8D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FD9510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F067E2B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14878E64" w14:textId="77777777" w:rsidR="00FF5F0F" w:rsidRPr="006D74AC" w:rsidRDefault="00FF5F0F" w:rsidP="00FF5F0F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4826F589" w:rsidR="00843980" w:rsidRPr="006D74AC" w:rsidRDefault="00FF5F0F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777"/>
              <w:gridCol w:w="717"/>
              <w:gridCol w:w="694"/>
              <w:gridCol w:w="941"/>
            </w:tblGrid>
            <w:tr w:rsidR="00FF5F0F" w:rsidRPr="006D74AC" w14:paraId="0FF2FA5B" w14:textId="77777777" w:rsidTr="00A50537">
              <w:trPr>
                <w:trHeight w:hRule="exact" w:val="596"/>
              </w:trPr>
              <w:tc>
                <w:tcPr>
                  <w:tcW w:w="3034" w:type="pct"/>
                  <w:shd w:val="clear" w:color="auto" w:fill="354E19"/>
                  <w:vAlign w:val="center"/>
                </w:tcPr>
                <w:p w14:paraId="320A4B21" w14:textId="77777777" w:rsidR="00FF5F0F" w:rsidRPr="006D74AC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4FF0FC3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50" w:type="pct"/>
                  <w:shd w:val="clear" w:color="auto" w:fill="354E19"/>
                  <w:vAlign w:val="center"/>
                </w:tcPr>
                <w:p w14:paraId="6B08B1E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36" w:type="pct"/>
                  <w:shd w:val="clear" w:color="auto" w:fill="354E19"/>
                  <w:vAlign w:val="center"/>
                </w:tcPr>
                <w:p w14:paraId="4B09A091" w14:textId="6E91D590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591" w:type="pct"/>
                  <w:shd w:val="clear" w:color="auto" w:fill="354E19"/>
                  <w:vAlign w:val="center"/>
                </w:tcPr>
                <w:p w14:paraId="6220D46E" w14:textId="33004407" w:rsidR="00FF5F0F" w:rsidRPr="006D74AC" w:rsidRDefault="00A5053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3,5</w:t>
                  </w:r>
                  <w:r w:rsidR="00FF5F0F" w:rsidRPr="006D74AC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FF5F0F" w:rsidRPr="006D74AC" w14:paraId="75C958E0" w14:textId="77777777" w:rsidTr="00A50537">
              <w:trPr>
                <w:trHeight w:hRule="exact" w:val="454"/>
              </w:trPr>
              <w:tc>
                <w:tcPr>
                  <w:tcW w:w="3034" w:type="pct"/>
                  <w:shd w:val="clear" w:color="auto" w:fill="BFBFBF" w:themeFill="background1" w:themeFillShade="BF"/>
                  <w:vAlign w:val="center"/>
                </w:tcPr>
                <w:p w14:paraId="777B248F" w14:textId="4426F33B" w:rsidR="00FF5F0F" w:rsidRPr="006D74AC" w:rsidRDefault="00FF5F0F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6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91" w:type="pct"/>
                  <w:shd w:val="clear" w:color="auto" w:fill="BFBFBF" w:themeFill="background1" w:themeFillShade="BF"/>
                  <w:vAlign w:val="center"/>
                </w:tcPr>
                <w:p w14:paraId="47DACFAF" w14:textId="034D278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301C6FB4" w14:textId="77777777" w:rsidTr="00A50537">
              <w:trPr>
                <w:trHeight w:val="527"/>
              </w:trPr>
              <w:tc>
                <w:tcPr>
                  <w:tcW w:w="3034" w:type="pct"/>
                  <w:shd w:val="clear" w:color="auto" w:fill="auto"/>
                  <w:vAlign w:val="center"/>
                </w:tcPr>
                <w:p w14:paraId="48638DFF" w14:textId="77777777" w:rsidR="00FF5F0F" w:rsidRPr="006D74AC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2E4B5CF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FFFFFF" w:themeFill="background1"/>
                  <w:vAlign w:val="center"/>
                </w:tcPr>
                <w:p w14:paraId="1C39FD5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pct"/>
                  <w:shd w:val="clear" w:color="auto" w:fill="FFFFFF" w:themeFill="background1"/>
                  <w:vAlign w:val="center"/>
                </w:tcPr>
                <w:p w14:paraId="43B1340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1" w:type="pct"/>
                  <w:shd w:val="clear" w:color="auto" w:fill="FFFFFF" w:themeFill="background1"/>
                  <w:vAlign w:val="center"/>
                </w:tcPr>
                <w:p w14:paraId="293F1F0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764"/>
              <w:gridCol w:w="717"/>
              <w:gridCol w:w="696"/>
              <w:gridCol w:w="952"/>
            </w:tblGrid>
            <w:tr w:rsidR="00FF5F0F" w:rsidRPr="006D74AC" w14:paraId="7A25F1AC" w14:textId="77777777" w:rsidTr="00A50537">
              <w:trPr>
                <w:trHeight w:hRule="exact" w:val="560"/>
              </w:trPr>
              <w:tc>
                <w:tcPr>
                  <w:tcW w:w="3034" w:type="pct"/>
                  <w:shd w:val="clear" w:color="auto" w:fill="80A311"/>
                  <w:vAlign w:val="center"/>
                </w:tcPr>
                <w:p w14:paraId="42557D52" w14:textId="77777777" w:rsidR="00FF5F0F" w:rsidRPr="001F235F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0" w:type="pct"/>
                  <w:shd w:val="clear" w:color="auto" w:fill="80A311"/>
                  <w:vAlign w:val="center"/>
                </w:tcPr>
                <w:p w14:paraId="64B57A7E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50" w:type="pct"/>
                  <w:shd w:val="clear" w:color="auto" w:fill="80A311"/>
                  <w:vAlign w:val="center"/>
                </w:tcPr>
                <w:p w14:paraId="21292D76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37" w:type="pct"/>
                  <w:shd w:val="clear" w:color="auto" w:fill="80A311"/>
                  <w:vAlign w:val="center"/>
                </w:tcPr>
                <w:p w14:paraId="02139262" w14:textId="1480B095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598" w:type="pct"/>
                  <w:shd w:val="clear" w:color="auto" w:fill="80A311"/>
                  <w:vAlign w:val="center"/>
                </w:tcPr>
                <w:p w14:paraId="43C1BABE" w14:textId="49E399F4" w:rsidR="00FF5F0F" w:rsidRPr="006D74AC" w:rsidRDefault="00A5053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3,5</w:t>
                  </w:r>
                  <w:r w:rsidR="00FF5F0F" w:rsidRPr="006D74AC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FF5F0F" w:rsidRPr="006D74AC" w14:paraId="515422CE" w14:textId="77777777" w:rsidTr="00A50537">
              <w:trPr>
                <w:trHeight w:hRule="exact" w:val="454"/>
              </w:trPr>
              <w:tc>
                <w:tcPr>
                  <w:tcW w:w="3034" w:type="pct"/>
                  <w:shd w:val="clear" w:color="auto" w:fill="BFBFBF" w:themeFill="background1" w:themeFillShade="BF"/>
                  <w:vAlign w:val="center"/>
                </w:tcPr>
                <w:p w14:paraId="1CB54DD8" w14:textId="254E01DE" w:rsidR="00FF5F0F" w:rsidRPr="001F235F" w:rsidRDefault="00FF5F0F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7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98" w:type="pct"/>
                  <w:shd w:val="clear" w:color="auto" w:fill="BFBFBF" w:themeFill="background1" w:themeFillShade="BF"/>
                  <w:vAlign w:val="center"/>
                </w:tcPr>
                <w:p w14:paraId="362F581D" w14:textId="53B54321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144D4A55" w14:textId="77777777" w:rsidTr="00A50537">
              <w:trPr>
                <w:trHeight w:hRule="exact" w:val="591"/>
              </w:trPr>
              <w:tc>
                <w:tcPr>
                  <w:tcW w:w="3034" w:type="pct"/>
                  <w:shd w:val="clear" w:color="auto" w:fill="auto"/>
                  <w:vAlign w:val="center"/>
                </w:tcPr>
                <w:p w14:paraId="23C8239C" w14:textId="77777777" w:rsidR="00FF5F0F" w:rsidRPr="00FF5F0F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0" w:type="pct"/>
                  <w:shd w:val="clear" w:color="auto" w:fill="FFFFFF" w:themeFill="background1"/>
                </w:tcPr>
                <w:p w14:paraId="500AEB4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</w:tcPr>
                <w:p w14:paraId="4DF16AF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7" w:type="pct"/>
                  <w:shd w:val="clear" w:color="auto" w:fill="A6A6A6" w:themeFill="background1" w:themeFillShade="A6"/>
                </w:tcPr>
                <w:p w14:paraId="44791F5A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8" w:type="pct"/>
                  <w:shd w:val="clear" w:color="auto" w:fill="A6A6A6" w:themeFill="background1" w:themeFillShade="A6"/>
                </w:tcPr>
                <w:p w14:paraId="41A28ECE" w14:textId="1E9384EC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40F4A8A9" w14:textId="77777777" w:rsidR="00A50537" w:rsidRDefault="003D2294" w:rsidP="00A50537">
      <w:pPr>
        <w:pStyle w:val="h20"/>
      </w:pPr>
      <w:r w:rsidRPr="003D2294">
        <w:t>Grundmodul</w:t>
      </w:r>
    </w:p>
    <w:p w14:paraId="6849AD2D" w14:textId="04F72654" w:rsidR="00843980" w:rsidRDefault="003D2294" w:rsidP="000A40C2">
      <w:pPr>
        <w:pStyle w:val="h21"/>
      </w:pPr>
      <w:r w:rsidRPr="00A50537">
        <w:t>Werkstofftechnik</w:t>
      </w:r>
    </w:p>
    <w:p w14:paraId="01A5BB17" w14:textId="77777777" w:rsidR="00A50537" w:rsidRPr="000A40C2" w:rsidRDefault="00A50537" w:rsidP="00A50537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37"/>
        <w:gridCol w:w="913"/>
        <w:gridCol w:w="912"/>
      </w:tblGrid>
      <w:tr w:rsidR="003D2294" w:rsidRPr="006D74AC" w14:paraId="32F58CA0" w14:textId="005BFD3F" w:rsidTr="003D2294">
        <w:trPr>
          <w:trHeight w:hRule="exact" w:val="595"/>
        </w:trPr>
        <w:tc>
          <w:tcPr>
            <w:tcW w:w="3993" w:type="pct"/>
            <w:shd w:val="clear" w:color="auto" w:fill="354E19"/>
            <w:vAlign w:val="center"/>
          </w:tcPr>
          <w:p w14:paraId="357BF748" w14:textId="7B2FC2BB" w:rsidR="003D2294" w:rsidRPr="006D74AC" w:rsidRDefault="00A50537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A5053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6FCA46B7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3" w:type="pct"/>
            <w:shd w:val="clear" w:color="auto" w:fill="354E19"/>
            <w:vAlign w:val="center"/>
          </w:tcPr>
          <w:p w14:paraId="3E07D836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3D2294" w:rsidRPr="006D74AC" w14:paraId="04B5549D" w14:textId="2E7551FF" w:rsidTr="003D2294">
        <w:trPr>
          <w:trHeight w:hRule="exact" w:val="454"/>
        </w:trPr>
        <w:tc>
          <w:tcPr>
            <w:tcW w:w="3993" w:type="pct"/>
            <w:shd w:val="clear" w:color="auto" w:fill="BFBFBF"/>
            <w:vAlign w:val="center"/>
          </w:tcPr>
          <w:p w14:paraId="1120B61C" w14:textId="0B98BB82" w:rsidR="003D2294" w:rsidRPr="006D74AC" w:rsidRDefault="003D2294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504" w:type="pct"/>
            <w:shd w:val="clear" w:color="auto" w:fill="BFBFBF"/>
            <w:vAlign w:val="center"/>
          </w:tcPr>
          <w:p w14:paraId="2EF71DCD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/>
            <w:vAlign w:val="center"/>
          </w:tcPr>
          <w:p w14:paraId="593EFBD7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D2294" w:rsidRPr="006D74AC" w14:paraId="77D36756" w14:textId="167708AF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3B7BAF00" w14:textId="135F8789" w:rsidR="003D2294" w:rsidRPr="006D74A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des Leistungsangebots des Lehrbetriebs und seiner Partner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2F57409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6D71395C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196ECC81" w14:textId="3FDA3610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7D111FBC" w14:textId="11E9CA7E" w:rsidR="003D2294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der Abläufe im Lehrbetrieb und der Organisation des Lehrbetriebs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4FB6D1B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0C955763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37EF2122" w14:textId="37593711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32654E5A" w14:textId="45826F13" w:rsidR="003D2294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Grundkenntnisse über den rechtlichen Rahmen der betrieblichen Leistungserstellung und andere betriebsrelevante Rechtsvorschriften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37B948E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66FEFED3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67EF0663" w14:textId="14A465CD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79489F14" w14:textId="1E1E896B" w:rsidR="003D2294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der betrieblichen Risiken sowie deren Verminderung und Vermeidung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20BCA1C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9557A26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4BCD3622" w14:textId="5ACDE454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1E9B7D6A" w14:textId="5F911E83" w:rsidR="003D2294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und Anwendung der Grundsätze des betrieblichen Qualitätsmanagements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E2704C1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9EE3143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294ED8B9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23AACD1B" w14:textId="049768D1" w:rsidR="00A50537" w:rsidRPr="00A50537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Funktionsgerechtes Anwenden, Warten und Pflegen der Betriebs- und Hilfsmittel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A8B373C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9D2DC00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2CD14969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25018CC" w14:textId="71F4AC24" w:rsidR="00A50537" w:rsidRPr="00A50537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Verhalten im Sinne von berufs- und betriebsrelevanten Sicherheits-, Umweltschutz- und Hygienestandards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5D40AC6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2AE1E68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66E45A8C" w14:textId="22D78107" w:rsidTr="003D2294">
        <w:trPr>
          <w:trHeight w:hRule="exact" w:val="595"/>
        </w:trPr>
        <w:tc>
          <w:tcPr>
            <w:tcW w:w="3993" w:type="pct"/>
            <w:shd w:val="clear" w:color="auto" w:fill="354E19"/>
            <w:vAlign w:val="center"/>
          </w:tcPr>
          <w:p w14:paraId="40F1537F" w14:textId="0F5A31F7" w:rsidR="003D2294" w:rsidRPr="006D74AC" w:rsidRDefault="00A50537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A5053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Lehrlingsausbildung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051D1591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3" w:type="pct"/>
            <w:shd w:val="clear" w:color="auto" w:fill="354E19"/>
            <w:vAlign w:val="center"/>
          </w:tcPr>
          <w:p w14:paraId="47D11AC4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3D2294" w:rsidRPr="006D74AC" w14:paraId="06C13EB1" w14:textId="32BD83C9" w:rsidTr="003D2294">
        <w:trPr>
          <w:trHeight w:hRule="exact" w:val="454"/>
        </w:trPr>
        <w:tc>
          <w:tcPr>
            <w:tcW w:w="3993" w:type="pct"/>
            <w:shd w:val="clear" w:color="auto" w:fill="BFBFBF"/>
            <w:vAlign w:val="center"/>
          </w:tcPr>
          <w:p w14:paraId="61728ECA" w14:textId="52CBE414" w:rsidR="003D2294" w:rsidRPr="00A50537" w:rsidRDefault="003D2294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5053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504" w:type="pct"/>
            <w:shd w:val="clear" w:color="auto" w:fill="BFBFBF"/>
            <w:vAlign w:val="center"/>
          </w:tcPr>
          <w:p w14:paraId="02DCC4BC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/>
            <w:vAlign w:val="center"/>
          </w:tcPr>
          <w:p w14:paraId="6A74229B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D2294" w:rsidRPr="006D74AC" w14:paraId="6151E1B3" w14:textId="5584BA78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3E8ECEEA" w14:textId="0A33FFF8" w:rsidR="003D2294" w:rsidRPr="006D74A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der sich aus dem Lehrvertrag ergebenden Verpflichtungen des Lehrlings und des Lehrbetriebs (§§ 9 und 10 des Berufsausbildungsgesetzes)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7A4ACD8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3879908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729CCAA0" w14:textId="70548C0E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1A78B435" w14:textId="660649A7" w:rsidR="003D2294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von Inhalt und Ziel der Ausbildung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3A612D9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352DCE26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37C5D3E0" w14:textId="3E19544A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0247787" w14:textId="71018EB2" w:rsidR="003D2294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Grundkenntnisse über die aushangpflichtigen arbeitsrechtlichen Vorschriften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20A35E3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CC1EFA7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53CE37CD" w14:textId="6B60C138" w:rsidTr="00A50537">
        <w:trPr>
          <w:trHeight w:hRule="exact" w:val="1124"/>
        </w:trPr>
        <w:tc>
          <w:tcPr>
            <w:tcW w:w="3993" w:type="pct"/>
            <w:shd w:val="clear" w:color="auto" w:fill="354E19"/>
            <w:vAlign w:val="center"/>
          </w:tcPr>
          <w:p w14:paraId="5AE717E3" w14:textId="75C3F85E" w:rsidR="003D2294" w:rsidRPr="006D74AC" w:rsidRDefault="00A50537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A50537">
              <w:rPr>
                <w:rFonts w:eastAsiaTheme="minorHAnsi" w:cs="Cambria-Bold"/>
                <w:b/>
                <w:bCs/>
                <w:color w:val="FFFFFF"/>
                <w:sz w:val="22"/>
              </w:rPr>
              <w:t>Fachübergreifende Ausbildung:</w:t>
            </w:r>
            <w:r w:rsidRPr="00A50537">
              <w:rPr>
                <w:rFonts w:eastAsiaTheme="minorHAnsi" w:cs="Cambria-Bold"/>
                <w:b/>
                <w:bCs/>
                <w:color w:val="FFFFFF"/>
                <w:sz w:val="22"/>
              </w:rPr>
              <w:br/>
            </w:r>
            <w:r w:rsidRPr="00A50537">
              <w:rPr>
                <w:color w:val="FFFFFF" w:themeColor="background1"/>
                <w:sz w:val="22"/>
              </w:rPr>
              <w:t>In der Art der Vermittlung der entsprechenden Kenntnisse und Fertigkeiten ist auf die Förderung folgender fachübergreifender Kompetenzen des Lehrlings Bedacht zu nehmen: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6E8C4451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3" w:type="pct"/>
            <w:shd w:val="clear" w:color="auto" w:fill="354E19"/>
            <w:vAlign w:val="center"/>
          </w:tcPr>
          <w:p w14:paraId="1625C400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3D2294" w:rsidRPr="006D74AC" w14:paraId="1B1F52EB" w14:textId="5A30F53F" w:rsidTr="003D2294">
        <w:trPr>
          <w:trHeight w:hRule="exact" w:val="454"/>
        </w:trPr>
        <w:tc>
          <w:tcPr>
            <w:tcW w:w="3993" w:type="pct"/>
            <w:shd w:val="clear" w:color="auto" w:fill="BFBFBF"/>
            <w:vAlign w:val="center"/>
          </w:tcPr>
          <w:p w14:paraId="293F8E83" w14:textId="0DE5D836" w:rsidR="003D2294" w:rsidRPr="006D74AC" w:rsidRDefault="003D2294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504" w:type="pct"/>
            <w:shd w:val="clear" w:color="auto" w:fill="BFBFBF"/>
            <w:vAlign w:val="center"/>
          </w:tcPr>
          <w:p w14:paraId="064B05AB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/>
            <w:vAlign w:val="center"/>
          </w:tcPr>
          <w:p w14:paraId="07252EF1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D2294" w:rsidRPr="006D74AC" w14:paraId="2A3A9C59" w14:textId="00A33ADA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1BBCB693" w14:textId="2AF4CC60" w:rsidR="003D2294" w:rsidRPr="006D74A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Methodenkompetenz, zum Beispiel Lösungsstrategien entwickeln; Informationen selbstständig beschaffen, auswählen und strukturieren; Entscheidungen treffen etc.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B4D788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01BD43BE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0DC95541" w14:textId="7D65559B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48336BF3" w14:textId="54B4CF9B" w:rsidR="003D2294" w:rsidRPr="0088607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Soziale Kompetenz, zum Beispiel in Teams arbeiten; Kritik fair üben; sachlich argumentieren; Rücksicht nehmen etc.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7C12104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71C8B31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009E25F5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8DC96A8" w14:textId="0282576F" w:rsidR="00A50537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Personale Kompetenz, zum Beispiel Selbstvertrauen und Selbstbewusstsein; Bereitschaft zur Weiterbildung; Bedürfnisse und Interessen artikulieren etc.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18C6CE5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33A5A11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35F4EAFD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026AD54" w14:textId="5EAB4AF1" w:rsidR="00A50537" w:rsidRPr="00B351F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Arbeitshaltungen, zum Beispiel Sorgfalt; Zuverlässigkeit, Verantwortungsbewusstsein; Pünktlichkeit; Einsatzbereitschaft; Service- und Kundenorientierung etc.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6D4216A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312DEA9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49BC6A0" w14:textId="371F9A07" w:rsidR="00A50537" w:rsidRDefault="00A50537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37"/>
        <w:gridCol w:w="913"/>
        <w:gridCol w:w="912"/>
      </w:tblGrid>
      <w:tr w:rsidR="003D2294" w:rsidRPr="006D74AC" w14:paraId="45DBD61C" w14:textId="041B7623" w:rsidTr="003D2294">
        <w:trPr>
          <w:trHeight w:hRule="exact" w:val="595"/>
        </w:trPr>
        <w:tc>
          <w:tcPr>
            <w:tcW w:w="3993" w:type="pct"/>
            <w:shd w:val="clear" w:color="auto" w:fill="354E19"/>
            <w:vAlign w:val="center"/>
          </w:tcPr>
          <w:p w14:paraId="34CAAE43" w14:textId="34B6B02E" w:rsidR="003D2294" w:rsidRPr="006D74AC" w:rsidRDefault="00A50537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A50537">
              <w:rPr>
                <w:rFonts w:eastAsiaTheme="minorHAnsi" w:cs="Cambria-Bold"/>
                <w:b/>
                <w:bCs/>
                <w:color w:val="FFFFFF"/>
                <w:sz w:val="22"/>
              </w:rPr>
              <w:t>Fachausbildung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5E8BFF6E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3" w:type="pct"/>
            <w:shd w:val="clear" w:color="auto" w:fill="354E19"/>
            <w:vAlign w:val="center"/>
          </w:tcPr>
          <w:p w14:paraId="3BD2F68D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3D2294" w:rsidRPr="006D74AC" w14:paraId="4CAF9587" w14:textId="23FC1BEF" w:rsidTr="003D2294">
        <w:trPr>
          <w:trHeight w:hRule="exact" w:val="454"/>
        </w:trPr>
        <w:tc>
          <w:tcPr>
            <w:tcW w:w="3993" w:type="pct"/>
            <w:shd w:val="clear" w:color="auto" w:fill="BFBFBF"/>
            <w:vAlign w:val="center"/>
          </w:tcPr>
          <w:p w14:paraId="1DB1D986" w14:textId="140033B7" w:rsidR="003D2294" w:rsidRPr="006D74AC" w:rsidRDefault="003D2294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504" w:type="pct"/>
            <w:shd w:val="clear" w:color="auto" w:fill="BFBFBF"/>
            <w:vAlign w:val="center"/>
          </w:tcPr>
          <w:p w14:paraId="4AF2ABFE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/>
            <w:vAlign w:val="center"/>
          </w:tcPr>
          <w:p w14:paraId="5ABCFF98" w14:textId="77777777" w:rsidR="003D2294" w:rsidRPr="006D74AC" w:rsidRDefault="003D2294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D2294" w:rsidRPr="006D74AC" w14:paraId="17FB168E" w14:textId="355BA0B5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708476B" w14:textId="2EC63C94" w:rsidR="003D2294" w:rsidRPr="006D74AC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Kenntnis der Werkstoffe und Einsatzstoffe, ihrer physikalischen und chemisch-technologischen Eigenschaften und Verwendungsmöglichkeiten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A89282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5097FBC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6F65A86B" w14:textId="4E1AB725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4C9EDDCB" w14:textId="2CE37EA9" w:rsidR="003D2294" w:rsidRPr="00696160" w:rsidRDefault="00A50537" w:rsidP="00FF5F0F">
            <w:pPr>
              <w:spacing w:before="40" w:after="40"/>
              <w:rPr>
                <w:szCs w:val="20"/>
              </w:rPr>
            </w:pPr>
            <w:r w:rsidRPr="00A50537">
              <w:rPr>
                <w:szCs w:val="20"/>
              </w:rPr>
              <w:t>Lesen und Interpretieren von technischen Zeichnungen, Plänen und Unterlagen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AF9BDA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3CFAAB46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2294" w:rsidRPr="006D74AC" w14:paraId="5DF0E96A" w14:textId="42518AE3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1FFE1CED" w14:textId="1C4E8BCE" w:rsidR="003D2294" w:rsidRPr="00696160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über Probenahme, Probenvorbereitung und Probenaufbereitung von festen, flüssigen oder gasförmigen Stoffen sowie Durchführen von betriebsspezifischen Probenahmen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2A86AFD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21D6345" w14:textId="77777777" w:rsidR="003D2294" w:rsidRPr="006D74AC" w:rsidRDefault="003D229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5954A54D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61850456" w14:textId="2DE92351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Mechanisches Vorbereiten und Präparieren von Proben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70437F9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07E43868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0EC0A2A1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4FB6A052" w14:textId="0EB4F054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Handhaben (unter Normaldruck und vermindertem Druck) der Energieträger, wie Wärme, Dampf, Elektrizität, Druck und Vakuum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C315B62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C8B8029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2CB2B147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49F0484C" w14:textId="522B9870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von allgemeinen Werkstoffbearbeitungstechniken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2126560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36C7DE94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52FC6076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6DF1BEA2" w14:textId="6AD3401F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über weitere Bearbeitungsmethoden sowie über maschinelle Werkstoffbearbeitungstechniken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E2B2C4F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094FBC6D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1EEF9A18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5D0A1D85" w14:textId="2161EA9C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wichtigsten Oberflächenschutzarten zur Verhinderung von Korrosion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81B4DDB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A86C2E4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7EBF119D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62B7E267" w14:textId="7153DC86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Werkstückreinigen und Schützen vor Korrosion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37564AE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09A44A32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1346679D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3517B3A9" w14:textId="5FE3128C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von Methoden zur Werkstoffbestimmung wie optische Untersuchungen, Funkenprobe und Biege- und Bruchflächenprüfung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954373A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ED7AE4B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E2C1E44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77F20E18" w14:textId="6938D7ED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facheinschlägigen Normen und Vorschriften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C13B85D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3B949530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23106C58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165D17B9" w14:textId="3170E098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Kalibrieren und Bedienen von physikalischen und elektronischen Messgeräten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C63CA62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6B57D197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58B30509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230117F" w14:textId="784A7613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Durchführen von allgemeinen physikalischen Messungen wie zum Beispiel Bestimmung von Stoffkonstanten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91BF714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10E267C1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9814F7D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FAD589E" w14:textId="2F93493E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Oberflächen der Werkstoffe (wie zum Beispiel Eisenwerkstoffe, Schwermetalle, Leichtmetalle) und der für die Oberflächenbehandlung geeigneten Konstruktion der Werkstücke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82D6098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FDF6DBA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DB99577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34C38F84" w14:textId="30F8993A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Grundkenntnisse von facheinschlägigen zerstörungsfreien Prüfungen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D6577DF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8B47356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6FB04909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70174B00" w14:textId="10F20F52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Physik insbesondere Mechanik, Elektrotechnik und Kalorik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8A536A9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052ECE62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50B4EEB0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084ECC07" w14:textId="78C7D622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Grundkenntnisse der Chemie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1F5D74C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F5165A2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28D00A3C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35C852C9" w14:textId="4901602D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11CC10F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72746B3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60073297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7A0F8E0B" w14:textId="4D10D628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Qualitätssicherung und Durchführung von betriebsspezifischen qualitätssichernden Maßnahmen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1C92F50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E28D884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0573DE9A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62BC1436" w14:textId="2741546B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der betrieblichen EDV (Hard- und Software)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460342E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9BEBD5F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700F66C7" w14:textId="77777777" w:rsidTr="003D2294">
        <w:trPr>
          <w:trHeight w:val="397"/>
        </w:trPr>
        <w:tc>
          <w:tcPr>
            <w:tcW w:w="3993" w:type="pct"/>
            <w:shd w:val="clear" w:color="auto" w:fill="auto"/>
            <w:vAlign w:val="center"/>
          </w:tcPr>
          <w:p w14:paraId="56D85DEB" w14:textId="254F3B77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der einschlägigen englischen Fachausdrücke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597EAFE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01EFE51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p w14:paraId="46A8712B" w14:textId="60EABC9B" w:rsidR="00843980" w:rsidRDefault="003D2294" w:rsidP="000A40C2">
      <w:pPr>
        <w:pStyle w:val="h22"/>
      </w:pPr>
      <w:r w:rsidRPr="003D2294">
        <w:rPr>
          <w:rFonts w:eastAsia="Times New Roman"/>
          <w:bCs/>
          <w:color w:val="7F7F7F" w:themeColor="text1" w:themeTint="80"/>
        </w:rPr>
        <w:t>Hauptmodul</w:t>
      </w:r>
      <w:r>
        <w:rPr>
          <w:rFonts w:eastAsia="Times New Roman"/>
          <w:bCs/>
          <w:color w:val="7F7F7F" w:themeColor="text1" w:themeTint="80"/>
        </w:rPr>
        <w:br/>
      </w:r>
      <w:r w:rsidRPr="003D2294">
        <w:t>Werkstoffprüfung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047"/>
        <w:gridCol w:w="1015"/>
      </w:tblGrid>
      <w:tr w:rsidR="00A50537" w:rsidRPr="006D74AC" w14:paraId="6A44147C" w14:textId="625E72FA" w:rsidTr="00A50537">
        <w:trPr>
          <w:trHeight w:hRule="exact" w:val="595"/>
        </w:trPr>
        <w:tc>
          <w:tcPr>
            <w:tcW w:w="4440" w:type="pct"/>
            <w:shd w:val="clear" w:color="auto" w:fill="4A6822"/>
            <w:vAlign w:val="center"/>
          </w:tcPr>
          <w:p w14:paraId="470A47E7" w14:textId="26D01119" w:rsidR="00A50537" w:rsidRPr="003F4FAF" w:rsidRDefault="003F4FAF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  <w:highlight w:val="yellow"/>
              </w:rPr>
            </w:pPr>
            <w:r w:rsidRPr="003F4FAF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560" w:type="pct"/>
            <w:shd w:val="clear" w:color="auto" w:fill="4A6822"/>
            <w:vAlign w:val="center"/>
          </w:tcPr>
          <w:p w14:paraId="66DDE917" w14:textId="77777777" w:rsidR="00A50537" w:rsidRPr="003F4FAF" w:rsidRDefault="00A5053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  <w:highlight w:val="yellow"/>
              </w:rPr>
            </w:pPr>
            <w:r w:rsidRPr="000B6192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50537" w:rsidRPr="006D74AC" w14:paraId="79841139" w14:textId="7D3C21E9" w:rsidTr="00A50537">
        <w:trPr>
          <w:trHeight w:hRule="exact" w:val="454"/>
        </w:trPr>
        <w:tc>
          <w:tcPr>
            <w:tcW w:w="4440" w:type="pct"/>
            <w:shd w:val="clear" w:color="auto" w:fill="BFBFBF"/>
            <w:vAlign w:val="center"/>
          </w:tcPr>
          <w:p w14:paraId="50D2BFEC" w14:textId="5104D4F2" w:rsidR="00A50537" w:rsidRPr="006D74AC" w:rsidRDefault="00A5053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560" w:type="pct"/>
            <w:shd w:val="clear" w:color="auto" w:fill="BFBFBF"/>
            <w:vAlign w:val="center"/>
          </w:tcPr>
          <w:p w14:paraId="59039550" w14:textId="77777777" w:rsidR="00A50537" w:rsidRPr="006D74AC" w:rsidRDefault="00A5053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50537" w:rsidRPr="006D74AC" w14:paraId="039C703E" w14:textId="6EF5AC3C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5A95BEE0" w14:textId="746CA8C9" w:rsidR="00A50537" w:rsidRPr="006D74AC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Grundkenntnisse der Kostenrechnung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68BFE02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0C07C1A9" w14:textId="08114A2A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238AA203" w14:textId="5A0EC463" w:rsidR="00A50537" w:rsidRPr="006D74AC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Grundkenntnisse der Arbeitsplanung, der Produktionsplanung sowie der Vorgabezeitberechnung und Betriebsdatenerfassung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A208128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568F3103" w14:textId="0FC21773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639707DA" w14:textId="753D3CFC" w:rsidR="00A50537" w:rsidRPr="006D74AC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der facheinschlägigen Normen und Vorschriften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1FCB3ED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776C192C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05E6D377" w14:textId="6C89F6EC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Führen von Gesprächen mit Kunden und Lieferanten unter Beachtung der fachgerechten Ausdrucksweise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34B363B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358C5E60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194AD526" w14:textId="0E74311F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Grundkenntnisse über die Anwendung der Mess-, Steuer- und Regeltechnik, auch unter Verwendung rechnergestützter Systeme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6DFDF74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1E0A8ED7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5A50F5A9" w14:textId="22DE7E10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Durchführen von facheinschlägigen zerstörenden Prüfungen wie Zug-, Druck, Kerbschlag- und Faltversuchen sowie Härteprüfungen nach Brinell, Vickers und Rockwell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EED3B58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5D871B0A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62A908EC" w14:textId="24F3120E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Durchführen von facheinschlägigen zerstörungsfreien Prüfungen wie Farbeindringverfahren, Magnetpulverprüfverfahren, Wirbelstromprüfverfahren, Ultraschallprüfverfahren und Röntgenprüfverfahren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C8202D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E8B3F1E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60055F8F" w14:textId="5B5588E9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Durchführen von facheinschlägigen metallographischen Untersuchungen wie Herstellen von Schliffen, Beurteilen der Gefüge geätzter Werkstoffe mittels optischen, mikroskopischen und makroskopischen Methoden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2FEC5B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6A8ECFE2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18ACC1A4" w14:textId="01D00136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über Thermoanalysen zur Bestimmung von physikalischen Werkstoffeigenschaften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68D6CAC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7851A6C6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41F7E6E8" w14:textId="19435446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Durchführen von Spektralanalysen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E623329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61FAC28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46920A4E" w14:textId="5046EDDA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Protokollieren und grafisches Auswerten von Arbeitsergebnissen sowie das Lesen und Anfertigen von Versuchsskizzen mit und ohne EDV-Unterstützung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BA222D8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14F7C68D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2DF5EF23" w14:textId="7520FAD5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Beeinflussung von Werkstoffeigenschaften durch Kalt- und Warmumformung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EE3D1E3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4761851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7A44EA83" w14:textId="30545875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Verfahren und Technologien in der Wärmebehandlungstechnik und deren Wirtschaftlichkeit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0E5A19F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17106C3F" w14:textId="77777777" w:rsidTr="00A50537">
        <w:trPr>
          <w:trHeight w:val="397"/>
        </w:trPr>
        <w:tc>
          <w:tcPr>
            <w:tcW w:w="4440" w:type="pct"/>
            <w:shd w:val="clear" w:color="auto" w:fill="auto"/>
            <w:vAlign w:val="center"/>
          </w:tcPr>
          <w:p w14:paraId="0EB3ED03" w14:textId="6B6815B2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von Wärmebehandlungstechniken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798415E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2C544F10" w14:textId="4F7E54C9" w:rsidR="003F4FAF" w:rsidRDefault="00A50537" w:rsidP="003F4FAF">
      <w:pPr>
        <w:pStyle w:val="h20"/>
      </w:pPr>
      <w:bookmarkStart w:id="1" w:name="_Hlk139463048"/>
      <w:r w:rsidRPr="00A50537">
        <w:t>Spezialmodul</w:t>
      </w:r>
    </w:p>
    <w:p w14:paraId="6FED8665" w14:textId="3969F367" w:rsidR="00843980" w:rsidRPr="003F4FAF" w:rsidRDefault="00A50537" w:rsidP="003F4FAF">
      <w:pPr>
        <w:pStyle w:val="h23"/>
      </w:pPr>
      <w:r w:rsidRPr="003F4FAF">
        <w:t>Wärmebehandlung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049"/>
        <w:gridCol w:w="1013"/>
      </w:tblGrid>
      <w:tr w:rsidR="00A50537" w:rsidRPr="00166E52" w14:paraId="3862BF50" w14:textId="10370E9A" w:rsidTr="00A50537">
        <w:trPr>
          <w:trHeight w:hRule="exact" w:val="595"/>
        </w:trPr>
        <w:tc>
          <w:tcPr>
            <w:tcW w:w="4441" w:type="pct"/>
            <w:shd w:val="clear" w:color="auto" w:fill="7F8C54"/>
            <w:vAlign w:val="center"/>
          </w:tcPr>
          <w:bookmarkEnd w:id="1"/>
          <w:p w14:paraId="58C2F43B" w14:textId="4580C67C" w:rsidR="00A50537" w:rsidRPr="006D74AC" w:rsidRDefault="003F4FA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F4FAF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559" w:type="pct"/>
            <w:shd w:val="clear" w:color="auto" w:fill="7F8C54"/>
            <w:vAlign w:val="center"/>
          </w:tcPr>
          <w:p w14:paraId="3DC7E32B" w14:textId="286F164D" w:rsidR="00A50537" w:rsidRPr="00166E52" w:rsidRDefault="00A5053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66E52">
              <w:rPr>
                <w:b/>
                <w:bCs/>
                <w:color w:val="FFFFFF"/>
                <w:sz w:val="22"/>
              </w:rPr>
              <w:t>3,5. Lj.</w:t>
            </w:r>
          </w:p>
        </w:tc>
      </w:tr>
      <w:tr w:rsidR="00A50537" w:rsidRPr="006D74AC" w14:paraId="5905AA2D" w14:textId="195028BF" w:rsidTr="00A50537">
        <w:trPr>
          <w:trHeight w:hRule="exact" w:val="454"/>
        </w:trPr>
        <w:tc>
          <w:tcPr>
            <w:tcW w:w="4441" w:type="pct"/>
            <w:shd w:val="clear" w:color="auto" w:fill="BFBFBF"/>
            <w:vAlign w:val="center"/>
          </w:tcPr>
          <w:p w14:paraId="3F523FF9" w14:textId="3FDB8518" w:rsidR="00A50537" w:rsidRPr="006D74AC" w:rsidRDefault="00A5053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559" w:type="pct"/>
            <w:shd w:val="clear" w:color="auto" w:fill="BFBFBF"/>
            <w:vAlign w:val="center"/>
          </w:tcPr>
          <w:p w14:paraId="688F3589" w14:textId="77777777" w:rsidR="00A50537" w:rsidRPr="006D74AC" w:rsidRDefault="00A5053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50537" w:rsidRPr="006D74AC" w14:paraId="1D5E74FB" w14:textId="00F3C08A" w:rsidTr="00A50537">
        <w:trPr>
          <w:trHeight w:val="397"/>
        </w:trPr>
        <w:tc>
          <w:tcPr>
            <w:tcW w:w="4441" w:type="pct"/>
            <w:shd w:val="clear" w:color="auto" w:fill="auto"/>
            <w:vAlign w:val="center"/>
          </w:tcPr>
          <w:p w14:paraId="495E5F48" w14:textId="6C7F3974" w:rsidR="00A50537" w:rsidRPr="006D74AC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der Wärmebehandlungstechniken insbesondere Glühen, Härten, Vergüten, Randschichthärten, Einsatzhärten, Nitrieren und Carbonitrieren inklusive der Vor- und Nachbehandlung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4FCC53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5B8E208F" w14:textId="5DAF9C26" w:rsidTr="00A50537">
        <w:trPr>
          <w:trHeight w:val="397"/>
        </w:trPr>
        <w:tc>
          <w:tcPr>
            <w:tcW w:w="4441" w:type="pct"/>
            <w:shd w:val="clear" w:color="auto" w:fill="auto"/>
            <w:vAlign w:val="center"/>
          </w:tcPr>
          <w:p w14:paraId="5D875BCD" w14:textId="5082628C" w:rsidR="00A50537" w:rsidRPr="00D84AB7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Messen von physikalischen Größen im Wärmebehandlungsprozess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03A2ED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2B241FA1" w14:textId="4A1FFBAF" w:rsidTr="00A50537">
        <w:trPr>
          <w:trHeight w:val="397"/>
        </w:trPr>
        <w:tc>
          <w:tcPr>
            <w:tcW w:w="4441" w:type="pct"/>
            <w:shd w:val="clear" w:color="auto" w:fill="auto"/>
            <w:vAlign w:val="center"/>
          </w:tcPr>
          <w:p w14:paraId="12D6B342" w14:textId="12A1DDEA" w:rsidR="00A50537" w:rsidRPr="00D84AB7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 xml:space="preserve">Überwachen von Wärmebehandlungsanlagen und Überprüfen von Ofenatmosphären inklusive Überprüfen, </w:t>
            </w:r>
            <w:r w:rsidR="00CA0070" w:rsidRPr="003F4FAF">
              <w:rPr>
                <w:szCs w:val="20"/>
              </w:rPr>
              <w:t>instandhalten</w:t>
            </w:r>
            <w:r w:rsidRPr="003F4FAF">
              <w:rPr>
                <w:szCs w:val="20"/>
              </w:rPr>
              <w:t>, Ein- und Ausbauen sowie Positionieren von Temperaturmessgeräten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EB979D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0E9E3531" w14:textId="5A5AA4DE" w:rsidTr="00A50537">
        <w:trPr>
          <w:trHeight w:val="397"/>
        </w:trPr>
        <w:tc>
          <w:tcPr>
            <w:tcW w:w="4441" w:type="pct"/>
            <w:shd w:val="clear" w:color="auto" w:fill="auto"/>
            <w:vAlign w:val="center"/>
          </w:tcPr>
          <w:p w14:paraId="5A95D2BB" w14:textId="068E32E4" w:rsidR="00A50537" w:rsidRPr="00D84AB7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Salzbadtechnologie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AC50A3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0537" w:rsidRPr="006D74AC" w14:paraId="5B7E5E22" w14:textId="0D08E646" w:rsidTr="00A50537">
        <w:trPr>
          <w:trHeight w:val="397"/>
        </w:trPr>
        <w:tc>
          <w:tcPr>
            <w:tcW w:w="4441" w:type="pct"/>
            <w:shd w:val="clear" w:color="auto" w:fill="auto"/>
            <w:vAlign w:val="center"/>
          </w:tcPr>
          <w:p w14:paraId="500E689F" w14:textId="3247286B" w:rsidR="00A50537" w:rsidRPr="00D84AB7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Anwenden der Mess-, Steuer- und Regeltechnik, auch unter Verwendung rechnergestützter Systeme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917691" w14:textId="77777777" w:rsidR="00A50537" w:rsidRPr="006D74AC" w:rsidRDefault="00A5053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4FAF" w:rsidRPr="006D74AC" w14:paraId="41D3A8CD" w14:textId="77777777" w:rsidTr="00A50537">
        <w:trPr>
          <w:trHeight w:val="397"/>
        </w:trPr>
        <w:tc>
          <w:tcPr>
            <w:tcW w:w="4441" w:type="pct"/>
            <w:shd w:val="clear" w:color="auto" w:fill="auto"/>
            <w:vAlign w:val="center"/>
          </w:tcPr>
          <w:p w14:paraId="52C7617F" w14:textId="1E6E99A6" w:rsidR="003F4FAF" w:rsidRPr="003F4FAF" w:rsidRDefault="003F4FAF" w:rsidP="00FF5F0F">
            <w:pPr>
              <w:spacing w:before="40" w:after="40"/>
              <w:rPr>
                <w:szCs w:val="20"/>
              </w:rPr>
            </w:pPr>
            <w:r w:rsidRPr="003F4FAF">
              <w:rPr>
                <w:szCs w:val="20"/>
              </w:rPr>
              <w:t>Kenntnis der Arbeitsplanung, der Produktionsplanung sowie der Vorgabezeitberechnung und Betriebsdatenerfassung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F42246" w14:textId="77777777" w:rsidR="003F4FAF" w:rsidRPr="006D74AC" w:rsidRDefault="003F4FA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2A8D7E52" w:rsidR="000B52D5" w:rsidRDefault="000B52D5" w:rsidP="00D66997"/>
    <w:sectPr w:rsidR="000B52D5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E6DF7DE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3D2294" w:rsidRPr="003D229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Werkstofftechnik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F6DF2BC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3D2294" w:rsidRPr="003D229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Werkstofftechnik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6192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6E52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294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3F4FAF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0767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9289D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537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B5544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1BF5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0070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71B1D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2EA3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B401F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1290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708</cp:revision>
  <dcterms:created xsi:type="dcterms:W3CDTF">2023-03-29T11:46:00Z</dcterms:created>
  <dcterms:modified xsi:type="dcterms:W3CDTF">2024-07-30T10:53:00Z</dcterms:modified>
</cp:coreProperties>
</file>