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2419086A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C37F73" w:rsidRPr="00C37F73">
        <w:t>Orgelbau</w:t>
      </w:r>
      <w:r w:rsidR="00093CA6">
        <w:t xml:space="preserve"> </w:t>
      </w:r>
      <w:r w:rsidR="000A6323" w:rsidRPr="000A6323">
        <w:t xml:space="preserve">nach dem BGBl. I Nr. </w:t>
      </w:r>
      <w:r w:rsidR="00C37F73">
        <w:t>79</w:t>
      </w:r>
      <w:r w:rsidR="000A6323" w:rsidRPr="000A6323">
        <w:t>/20</w:t>
      </w:r>
      <w:r w:rsidR="00C37F73">
        <w:t>03</w:t>
      </w:r>
      <w:r w:rsidR="000A6323" w:rsidRPr="000A6323">
        <w:t xml:space="preserve"> (</w:t>
      </w:r>
      <w:r w:rsidR="00C37F73">
        <w:t>266</w:t>
      </w:r>
      <w:r w:rsidR="000A6323" w:rsidRPr="000A6323">
        <w:t>. Verordnung; Jahrgang 20</w:t>
      </w:r>
      <w:r w:rsidR="00C37F73">
        <w:t>05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2D400C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2D400C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5C6DE11" w14:textId="1CEA883C" w:rsidR="00C37F73" w:rsidRDefault="00C37F73" w:rsidP="00C37F7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1942159C" w14:textId="77777777" w:rsidR="00C37F73" w:rsidRDefault="00C37F73" w:rsidP="00C37F7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C37F73" w:rsidRPr="0060699B" w14:paraId="457D8868" w14:textId="77777777" w:rsidTr="00FE50CB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1743B693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BBFE206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B4EB1A2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5016933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22D78BC" w14:textId="77777777" w:rsidR="00C37F73" w:rsidRDefault="00C37F73" w:rsidP="00FE50CB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C37F73" w:rsidRPr="0060699B" w14:paraId="278D8D14" w14:textId="77777777" w:rsidTr="00FE50CB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BE6DBE3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28E990F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392CF8F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2316523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C01AE6E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</w:tr>
      <w:tr w:rsidR="00C37F73" w:rsidRPr="0060699B" w14:paraId="5B784774" w14:textId="77777777" w:rsidTr="00FE50CB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C69FDF2" w14:textId="77777777" w:rsidR="00C37F73" w:rsidRDefault="00C37F73" w:rsidP="00FE50CB">
            <w:pPr>
              <w:rPr>
                <w:rFonts w:cs="Arial"/>
                <w:sz w:val="28"/>
                <w:szCs w:val="28"/>
              </w:rPr>
            </w:pPr>
          </w:p>
          <w:p w14:paraId="09402A46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A26E8E" w14:textId="77777777" w:rsidR="00C37F73" w:rsidRDefault="00C37F73" w:rsidP="00FE50CB">
            <w:pPr>
              <w:rPr>
                <w:rFonts w:cs="Arial"/>
                <w:sz w:val="28"/>
                <w:szCs w:val="28"/>
              </w:rPr>
            </w:pPr>
          </w:p>
        </w:tc>
      </w:tr>
      <w:tr w:rsidR="00C37F73" w:rsidRPr="0060699B" w14:paraId="642C04E5" w14:textId="77777777" w:rsidTr="00FE50CB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305A0F5F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A0C8E60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EBEAAB4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3A78D37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1DE137F2" w14:textId="77777777" w:rsidR="00C37F73" w:rsidRDefault="00C37F73" w:rsidP="00FE50CB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C37F73" w:rsidRPr="0060699B" w14:paraId="08085A2A" w14:textId="77777777" w:rsidTr="00FE50CB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7C4B80F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0D5DC63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77479A3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A6B3A7B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EAF5979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</w:tr>
    </w:tbl>
    <w:p w14:paraId="4377C39E" w14:textId="77777777" w:rsidR="00C37F73" w:rsidRDefault="00C37F73" w:rsidP="00C37F73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C37F73" w:rsidRPr="0060699B" w14:paraId="63A9825E" w14:textId="77777777" w:rsidTr="00FE50CB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4984D60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1DD58EE" w14:textId="77777777" w:rsidR="00C37F73" w:rsidRPr="0060699B" w:rsidRDefault="00C37F73" w:rsidP="00FE50CB">
            <w:pPr>
              <w:rPr>
                <w:rFonts w:cs="Arial"/>
                <w:szCs w:val="20"/>
              </w:rPr>
            </w:pPr>
          </w:p>
        </w:tc>
      </w:tr>
    </w:tbl>
    <w:p w14:paraId="78FB3D2A" w14:textId="77777777" w:rsidR="00C37F73" w:rsidRDefault="00C37F73" w:rsidP="00C37F73">
      <w:pPr>
        <w:tabs>
          <w:tab w:val="left" w:pos="8505"/>
        </w:tabs>
        <w:rPr>
          <w:rFonts w:cs="Arial"/>
          <w:sz w:val="24"/>
          <w:szCs w:val="24"/>
        </w:rPr>
      </w:pPr>
    </w:p>
    <w:p w14:paraId="10BB9531" w14:textId="66CA937E" w:rsidR="00C37F73" w:rsidRDefault="00C37F73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211"/>
              <w:gridCol w:w="688"/>
              <w:gridCol w:w="688"/>
              <w:gridCol w:w="688"/>
              <w:gridCol w:w="686"/>
            </w:tblGrid>
            <w:tr w:rsidR="00C37F73" w:rsidRPr="009B1A5E" w14:paraId="0FF2FA5B" w14:textId="2FE9C806" w:rsidTr="00C37F73">
              <w:trPr>
                <w:trHeight w:hRule="exact" w:val="596"/>
              </w:trPr>
              <w:tc>
                <w:tcPr>
                  <w:tcW w:w="3273" w:type="pct"/>
                  <w:shd w:val="clear" w:color="auto" w:fill="354E19"/>
                  <w:vAlign w:val="center"/>
                </w:tcPr>
                <w:p w14:paraId="320A4B21" w14:textId="77777777" w:rsidR="00C37F73" w:rsidRPr="00936E15" w:rsidRDefault="00C37F73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4FF0FC37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6B08B1E7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479DE8A6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36AB4840" w14:textId="69394E5D" w:rsidR="00C37F73" w:rsidRPr="00936E15" w:rsidRDefault="00C37F73" w:rsidP="00C37F7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</w:p>
              </w:tc>
            </w:tr>
            <w:tr w:rsidR="00C37F73" w:rsidRPr="004302BF" w14:paraId="75C958E0" w14:textId="63FF9BD2" w:rsidTr="00C37F73">
              <w:trPr>
                <w:trHeight w:hRule="exact" w:val="454"/>
              </w:trPr>
              <w:tc>
                <w:tcPr>
                  <w:tcW w:w="3273" w:type="pct"/>
                  <w:shd w:val="clear" w:color="auto" w:fill="BFBFBF" w:themeFill="background1" w:themeFillShade="BF"/>
                  <w:vAlign w:val="center"/>
                </w:tcPr>
                <w:p w14:paraId="777B248F" w14:textId="35B90852" w:rsidR="00C37F73" w:rsidRPr="00936E15" w:rsidRDefault="00C37F73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09615367" w14:textId="7A872D3E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6009C445" w14:textId="2EDFA634" w:rsidR="00C37F73" w:rsidRPr="00936E15" w:rsidRDefault="00C37F73" w:rsidP="00C37F7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37F73" w:rsidRPr="00601EF7" w14:paraId="301C6FB4" w14:textId="71BB6401" w:rsidTr="00C37F73">
              <w:trPr>
                <w:trHeight w:val="510"/>
              </w:trPr>
              <w:tc>
                <w:tcPr>
                  <w:tcW w:w="3273" w:type="pct"/>
                  <w:shd w:val="clear" w:color="auto" w:fill="auto"/>
                  <w:vAlign w:val="center"/>
                </w:tcPr>
                <w:p w14:paraId="48638DFF" w14:textId="77777777" w:rsidR="00C37F73" w:rsidRPr="00936E15" w:rsidRDefault="00C37F73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2E4B5CF5" w14:textId="77777777" w:rsidR="00C37F73" w:rsidRPr="00936E15" w:rsidRDefault="00C37F73" w:rsidP="00C37F73">
                  <w:pPr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1C39FD5F" w14:textId="77777777" w:rsidR="00C37F73" w:rsidRPr="00936E15" w:rsidRDefault="00C37F73" w:rsidP="00C37F73">
                  <w:pPr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77B9DB3B" w14:textId="77777777" w:rsidR="00C37F73" w:rsidRPr="00936E15" w:rsidRDefault="00C37F73" w:rsidP="00C37F73">
                  <w:pPr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3CF86B81" w14:textId="77777777" w:rsidR="00C37F73" w:rsidRPr="00936E15" w:rsidRDefault="00C37F73" w:rsidP="00C37F73">
                  <w:pPr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709"/>
              <w:gridCol w:w="709"/>
              <w:gridCol w:w="709"/>
              <w:gridCol w:w="725"/>
            </w:tblGrid>
            <w:tr w:rsidR="00C37F73" w:rsidRPr="009B1A5E" w14:paraId="7A25F1AC" w14:textId="77777777" w:rsidTr="00C37F73">
              <w:trPr>
                <w:trHeight w:hRule="exact" w:val="595"/>
              </w:trPr>
              <w:tc>
                <w:tcPr>
                  <w:tcW w:w="5109" w:type="dxa"/>
                  <w:shd w:val="clear" w:color="auto" w:fill="688713"/>
                  <w:vAlign w:val="center"/>
                </w:tcPr>
                <w:p w14:paraId="42557D52" w14:textId="77777777" w:rsidR="00C37F73" w:rsidRPr="00936E15" w:rsidRDefault="00C37F73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709" w:type="dxa"/>
                  <w:shd w:val="clear" w:color="auto" w:fill="688713"/>
                  <w:vAlign w:val="center"/>
                </w:tcPr>
                <w:p w14:paraId="64B57A7E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688713"/>
                  <w:vAlign w:val="center"/>
                </w:tcPr>
                <w:p w14:paraId="21292D76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688713"/>
                  <w:vAlign w:val="center"/>
                </w:tcPr>
                <w:p w14:paraId="107FB512" w14:textId="7AD9565A" w:rsidR="00C37F73" w:rsidRPr="00936E15" w:rsidRDefault="00C37F73" w:rsidP="00C37F7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25" w:type="dxa"/>
                  <w:shd w:val="clear" w:color="auto" w:fill="688713"/>
                  <w:vAlign w:val="center"/>
                </w:tcPr>
                <w:p w14:paraId="43C1BABE" w14:textId="72EA8756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C37F73" w:rsidRPr="004302BF" w14:paraId="515422CE" w14:textId="77777777" w:rsidTr="00C37F73">
              <w:trPr>
                <w:trHeight w:hRule="exact" w:val="454"/>
              </w:trPr>
              <w:tc>
                <w:tcPr>
                  <w:tcW w:w="5109" w:type="dxa"/>
                  <w:shd w:val="clear" w:color="auto" w:fill="BFBFBF" w:themeFill="background1" w:themeFillShade="BF"/>
                  <w:vAlign w:val="center"/>
                </w:tcPr>
                <w:p w14:paraId="1CB54DD8" w14:textId="68D104FB" w:rsidR="00C37F73" w:rsidRPr="00936E15" w:rsidRDefault="00C37F73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14:paraId="7F598583" w14:textId="03F49C26" w:rsidR="00C37F73" w:rsidRPr="00936E15" w:rsidRDefault="00C37F73" w:rsidP="00C37F7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25" w:type="dxa"/>
                  <w:shd w:val="clear" w:color="auto" w:fill="BFBFBF" w:themeFill="background1" w:themeFillShade="BF"/>
                  <w:vAlign w:val="center"/>
                </w:tcPr>
                <w:p w14:paraId="362F581D" w14:textId="0E521E1A" w:rsidR="00C37F73" w:rsidRPr="00936E15" w:rsidRDefault="00C37F7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C37F73" w:rsidRPr="00AB7FA8" w14:paraId="144D4A55" w14:textId="77777777" w:rsidTr="00C37F73">
              <w:trPr>
                <w:trHeight w:hRule="exact" w:val="591"/>
              </w:trPr>
              <w:tc>
                <w:tcPr>
                  <w:tcW w:w="5109" w:type="dxa"/>
                  <w:shd w:val="clear" w:color="auto" w:fill="auto"/>
                  <w:vAlign w:val="center"/>
                </w:tcPr>
                <w:p w14:paraId="23C8239C" w14:textId="77777777" w:rsidR="00C37F73" w:rsidRPr="00936E15" w:rsidRDefault="00C37F73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00AEB4B" w14:textId="77777777" w:rsidR="00C37F73" w:rsidRPr="00936E15" w:rsidRDefault="00C37F73" w:rsidP="00C37F73">
                  <w:pPr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C37F73" w:rsidRPr="00936E15" w:rsidRDefault="00C37F73" w:rsidP="00C37F73">
                  <w:pPr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6A6A6" w:themeFill="background1" w:themeFillShade="A6"/>
                  <w:vAlign w:val="center"/>
                </w:tcPr>
                <w:p w14:paraId="1C15D6B4" w14:textId="77777777" w:rsidR="00C37F73" w:rsidRPr="00936E15" w:rsidRDefault="00C37F73" w:rsidP="00C37F73">
                  <w:pPr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5" w:type="dxa"/>
                  <w:shd w:val="clear" w:color="auto" w:fill="A6A6A6" w:themeFill="background1" w:themeFillShade="A6"/>
                  <w:vAlign w:val="center"/>
                </w:tcPr>
                <w:p w14:paraId="41A28ECE" w14:textId="2863EA07" w:rsidR="00C37F73" w:rsidRPr="00936E15" w:rsidRDefault="00C37F73" w:rsidP="00C37F73">
                  <w:pPr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1CB75E69" w14:textId="1EF13011" w:rsidR="003F7202" w:rsidRPr="00C37F73" w:rsidRDefault="00843980" w:rsidP="00C37F73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07"/>
        <w:gridCol w:w="738"/>
        <w:gridCol w:w="739"/>
        <w:gridCol w:w="739"/>
        <w:gridCol w:w="739"/>
      </w:tblGrid>
      <w:tr w:rsidR="0009622D" w:rsidRPr="001B79F7" w14:paraId="1AA6886B" w14:textId="77777777" w:rsidTr="0009622D">
        <w:trPr>
          <w:trHeight w:hRule="exact" w:val="595"/>
        </w:trPr>
        <w:tc>
          <w:tcPr>
            <w:tcW w:w="3369" w:type="pct"/>
            <w:shd w:val="clear" w:color="auto" w:fill="354E19"/>
            <w:vAlign w:val="center"/>
          </w:tcPr>
          <w:p w14:paraId="41ADB2D8" w14:textId="76ECC243" w:rsidR="00C37F73" w:rsidRPr="001B79F7" w:rsidRDefault="00C37F73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C37F73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07" w:type="pct"/>
            <w:shd w:val="clear" w:color="auto" w:fill="354E19"/>
            <w:vAlign w:val="center"/>
          </w:tcPr>
          <w:p w14:paraId="3FB2D3FF" w14:textId="77777777" w:rsidR="00C37F73" w:rsidRPr="001B79F7" w:rsidRDefault="00C37F73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08" w:type="pct"/>
            <w:shd w:val="clear" w:color="auto" w:fill="354E19"/>
            <w:vAlign w:val="center"/>
          </w:tcPr>
          <w:p w14:paraId="4A7BBB12" w14:textId="77777777" w:rsidR="00C37F73" w:rsidRPr="001B79F7" w:rsidRDefault="00C37F73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08" w:type="pct"/>
            <w:shd w:val="clear" w:color="auto" w:fill="354E19"/>
            <w:vAlign w:val="center"/>
          </w:tcPr>
          <w:p w14:paraId="3261D0D5" w14:textId="22C6EB0D" w:rsidR="00C37F73" w:rsidRPr="001B79F7" w:rsidRDefault="00C37F73" w:rsidP="00C37F7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08" w:type="pct"/>
            <w:shd w:val="clear" w:color="auto" w:fill="354E19"/>
            <w:vAlign w:val="center"/>
          </w:tcPr>
          <w:p w14:paraId="07C48ECA" w14:textId="1CA6B0F5" w:rsidR="00C37F73" w:rsidRPr="001B79F7" w:rsidRDefault="00C37F73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9622D" w:rsidRPr="001B79F7" w14:paraId="0117C506" w14:textId="77777777" w:rsidTr="0009622D">
        <w:trPr>
          <w:trHeight w:hRule="exact" w:val="454"/>
        </w:trPr>
        <w:tc>
          <w:tcPr>
            <w:tcW w:w="3369" w:type="pct"/>
            <w:shd w:val="clear" w:color="auto" w:fill="BFBFBF" w:themeFill="background1" w:themeFillShade="BF"/>
            <w:vAlign w:val="center"/>
          </w:tcPr>
          <w:p w14:paraId="01CC2AB8" w14:textId="1F8EFD08" w:rsidR="00C37F73" w:rsidRPr="001B79F7" w:rsidRDefault="00C37F73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07" w:type="pct"/>
            <w:shd w:val="clear" w:color="auto" w:fill="BFBFBF" w:themeFill="background1" w:themeFillShade="BF"/>
            <w:vAlign w:val="center"/>
          </w:tcPr>
          <w:p w14:paraId="108F9104" w14:textId="77777777" w:rsidR="00C37F73" w:rsidRPr="001B79F7" w:rsidRDefault="00C37F73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08" w:type="pct"/>
            <w:shd w:val="clear" w:color="auto" w:fill="BFBFBF" w:themeFill="background1" w:themeFillShade="BF"/>
            <w:vAlign w:val="center"/>
          </w:tcPr>
          <w:p w14:paraId="6EBAF475" w14:textId="77777777" w:rsidR="00C37F73" w:rsidRPr="001B79F7" w:rsidRDefault="00C37F73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08" w:type="pct"/>
            <w:shd w:val="clear" w:color="auto" w:fill="BFBFBF" w:themeFill="background1" w:themeFillShade="BF"/>
            <w:vAlign w:val="center"/>
          </w:tcPr>
          <w:p w14:paraId="115B4067" w14:textId="229114CB" w:rsidR="00C37F73" w:rsidRPr="001B79F7" w:rsidRDefault="00C37F73" w:rsidP="00C37F7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08" w:type="pct"/>
            <w:shd w:val="clear" w:color="auto" w:fill="BFBFBF" w:themeFill="background1" w:themeFillShade="BF"/>
            <w:vAlign w:val="center"/>
          </w:tcPr>
          <w:p w14:paraId="15413194" w14:textId="55B52D20" w:rsidR="00C37F73" w:rsidRPr="001B79F7" w:rsidRDefault="00C37F73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9622D" w:rsidRPr="001B79F7" w14:paraId="09084E3F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07EE2AE2" w14:textId="6F70C5B7" w:rsidR="00C37F73" w:rsidRPr="001B79F7" w:rsidRDefault="00C37F73" w:rsidP="005315AD">
            <w:pPr>
              <w:spacing w:before="40" w:after="40"/>
              <w:rPr>
                <w:szCs w:val="20"/>
              </w:rPr>
            </w:pPr>
            <w:r w:rsidRPr="00C37F73">
              <w:rPr>
                <w:szCs w:val="20"/>
              </w:rPr>
              <w:t>Handhaben und Instandhalten der zu verwendenden Werkzeuge, Geräte, Maschinen, Vorrichtungen, Einrichtungen und Arbeitsbehelfe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6EFE051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4B7D5BF4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275248C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33D7D9A" w14:textId="74C270FA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21E41DC2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1EAE7D70" w14:textId="4F8FED08" w:rsidR="00C37F73" w:rsidRPr="001B79F7" w:rsidRDefault="00C37F73" w:rsidP="005315AD">
            <w:pPr>
              <w:spacing w:before="40" w:after="40"/>
              <w:rPr>
                <w:szCs w:val="20"/>
              </w:rPr>
            </w:pPr>
            <w:r w:rsidRPr="00C37F73">
              <w:rPr>
                <w:szCs w:val="20"/>
              </w:rPr>
              <w:t>Kenntnis der Werkstoffe und Hilfsstoffe, ihrer Eigenschaften, Verwendungsmöglichkeiten sowie ihrer Be- und Verarbeitungsmöglichkeiten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70EEE28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2D33E6A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260BB7F0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D0E1FBA" w14:textId="43080745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366D293B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47565758" w14:textId="33819C16" w:rsidR="00C37F73" w:rsidRPr="001B79F7" w:rsidRDefault="00C37F73" w:rsidP="005315AD">
            <w:pPr>
              <w:spacing w:before="40" w:after="40"/>
              <w:rPr>
                <w:szCs w:val="20"/>
              </w:rPr>
            </w:pPr>
            <w:r w:rsidRPr="00C37F73">
              <w:rPr>
                <w:szCs w:val="20"/>
              </w:rPr>
              <w:t>Kenntnis über die ergonomische Gestaltung des Arbeitsplatzes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661A9D4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BBD0234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444971D3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D0A7D14" w14:textId="2A9C2BCF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61C93710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14D3826B" w14:textId="4EBCD9E7" w:rsidR="00C37F73" w:rsidRPr="001B79F7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Kenntnis der Betriebs- und Rechtsform des Lehrbetriebes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13F0F60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B3D9ACF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A36788C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4568D53C" w14:textId="50A08C62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1BA39AE0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7F523999" w14:textId="1D04A258" w:rsidR="00C37F73" w:rsidRPr="001B79F7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078AC27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0711A88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6FE119B7" w14:textId="77777777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0E137607" w14:textId="56BB70BE" w:rsidR="00C37F73" w:rsidRPr="001B79F7" w:rsidRDefault="00C37F73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75083687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49AB3DEC" w14:textId="12603D64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9735017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67D45586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57E1E758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107509DE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3F0C71EB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280E1B01" w14:textId="106F1C0A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402EB55B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AF027AE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4A2F289C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E35BFD1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52F34A10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04FB5D9E" w14:textId="29D3A9D5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Kenntnis des fachgerechten Verhaltens gegenüber Auftraggebern, Kunden oder Lieferanten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A43399C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4005ECE4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3E5DAACA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A6DD78F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332BCEF0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3D050999" w14:textId="09FDB5C7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Kenntnis der Arbeitsplanung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54E14F7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1F870E2A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1B373135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F6790D4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7A4D140D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3DF28B66" w14:textId="34F31320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Durchführen der Arbeitsplanung; Festlegen von Arbeitsschritten, Arbeitsmitteln und Arbeitsmethoden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1CDAAC89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C19CD81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54ED7726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500C9DE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4370A98E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7643ADE3" w14:textId="1C754176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Auswahl der Werk- und Hilfsstoffe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1D72DD12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5A97BBE7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0A1067E2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26E1036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6011A2AB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333756C4" w14:textId="4A1F3B36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Messen, Anreißen, Raspeln, Feilen, Stemmen, Stechen, Schlitzen, Absetzen, Zinken, Bohren, Fügen, Gewindeschneiden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D087265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8197AAF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04847E4B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9EDBA51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2E15A1DC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09BF994A" w14:textId="37CA3E39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Sägen von Hand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6685103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AF8A6DC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026220B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01F4F989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158FE399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3538B446" w14:textId="3D56AF66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Sägen mit elektrischen Stichsägen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5B68A4A4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880FECB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67BB9C11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35F2EB7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5BCB7244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10489942" w14:textId="09FEACA6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Sägen mit Bandsägen und Tischkreissägen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4C2C2FAC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562DCA40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35B4E140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7323295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41A6B487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10C45507" w14:textId="4515AD6C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Schneiden von Filz und Leder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6FE9B8D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00A2436F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6C01B4F7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1888580D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3AF490D2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18D40CF5" w14:textId="72E5E9CC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Hobeln von Hand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A01C25C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508A1578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5C667276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6141F8D9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267DC07C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0968477E" w14:textId="379AA48F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Hobeln mit Abricht- und Dickenhobel-maschinen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008B52C4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BF2E032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2F8FEACF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F2FC3F7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6D60B2F9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0DF921FA" w14:textId="510820B5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Fräsen mit Handoberfräsen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299925F3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351A29B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1DD81184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0524BC83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5773BF4C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441601F4" w14:textId="2F279024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Fräsen mit Tischfräsen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1B55C3A9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443FF1F3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431E306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68DF3EA9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1FB6E777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10DF5159" w14:textId="53138F54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Schneiden von Metallen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62406D37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5CAAC56C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E64B666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8B62BB1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1FB80B9F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6AC1EC5D" w14:textId="40B98D0D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Leimen, Kleben, Furnieren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C9589BF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FD235AE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E62577C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5DC312E0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4AB4AF4C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4FF62D8C" w14:textId="235E4E13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Schleifen, Putzen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23E32DF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73254C7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00EB1FE0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57329616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7125E77E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58567E01" w14:textId="45B7EBA3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Richten, Biegen, Löten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092CD7BD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185D2C4E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49795A1E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4F830A10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61CF5990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6454260E" w14:textId="2F5D7645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Werkzeuge schleifen und härten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B44D9CE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B646AD5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066353A9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B8D2BA0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30B2C1B3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4EF17D24" w14:textId="24D0872A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Anfertigen von Schablonen und Verdrahtungen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215AA61F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DA3B726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CB5F602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BAB9652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3743AF8B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153E12E2" w14:textId="60CF68A3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Herstellen von Holzpfeifen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096716B6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52DEF6D8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4EB0952F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6758084F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67B625C1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561E1E2D" w14:textId="0E27F70C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Herstellen von Metallpfeifen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5C787B1D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1517EE6A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52221B0B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1745A3A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345632D6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2E51DB42" w14:textId="189CBDCE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lastRenderedPageBreak/>
              <w:t>Herstellen von Pfeifenstöcken und Rasterbrettern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15554361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3068FE6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2DCB0BC0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618E8A22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5F727026" w14:textId="77777777" w:rsidTr="000B05A1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6EA6D61C" w14:textId="0C7D7800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Herstellen von Gehäuseteilen, Windladen und Trakturen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1170DD0C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1DCC5FD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7DA45053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3AA830E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3B22275D" w14:textId="77777777" w:rsidTr="000B05A1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144B80F8" w14:textId="53D9698B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Intonationshilfen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F9F5627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EB8E884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66BCDB54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6371B60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6960BF9A" w14:textId="77777777" w:rsidTr="000B05A1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48EFDCE8" w14:textId="488F3CD8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Stimmen von Zungenpfeifen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34FA85C7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09EAE070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2B0E48F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73CFA72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0E2AD65B" w14:textId="77777777" w:rsidTr="000B05A1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0F418EBA" w14:textId="491A2C12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Stimmen von Lippenpfeifen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610D2AD8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51317FED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30590AB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78BEDB4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16F875CE" w14:textId="77777777" w:rsidTr="000B05A1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103729E2" w14:textId="691571F7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Einrasten von Pfeifen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2F4E7BC0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0EE3483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D617588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1EE6CAA2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68DD5862" w14:textId="77777777" w:rsidTr="000B05A1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305E1824" w14:textId="28AD516E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Oberflächenbehandlung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24D0E7DC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D5BA109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3F3DC65D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FEFAD6F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2A9DEB16" w14:textId="77777777" w:rsidTr="000B05A1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0B3886A9" w14:textId="238BF330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Balgarbeiten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292BD44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2739234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46BC86B8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498912AA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03CBAF71" w14:textId="77777777" w:rsidTr="000B05A1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1FA5F7C3" w14:textId="2ABFC348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Einschlägige Grundkenntnisse der Schwachstromtechnik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3D1EA465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5B958524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22196BD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DA09047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53F827DB" w14:textId="77777777" w:rsidTr="000B05A1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035790CD" w14:textId="5547420B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Grundkenntnisse der Elektronik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515AC05E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192C352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165BED38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FA83B4F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44B3822B" w14:textId="77777777" w:rsidTr="000B05A1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0B817781" w14:textId="02DCB872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Kenntnis der Klaviatur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0D2497D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1E59E7AD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7A199237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420B406E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046CE94C" w14:textId="77777777" w:rsidTr="000B05A1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3ABB3E3D" w14:textId="6F55C6D5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Lesen von Werkzeichnungen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3C4F831A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16552B0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7220666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F5C5671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5C2DA3D4" w14:textId="77777777" w:rsidTr="000B05A1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7122561A" w14:textId="0FFD7C7A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Kenntnis des Aufbaus einer Orgel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D4E21B3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496FAC6A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5C3636EC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6E5E277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78407B58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4065A912" w14:textId="37713E45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Kenntnis der verschiedenen Wirkungsweisen und Konstruktionen von Trakturen, Windladen und Bälgen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713FFEB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54D8ED1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3B6CEDD3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CEC81E8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2BFAB056" w14:textId="77777777" w:rsidTr="000B05A1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0AA3A1E1" w14:textId="7F8A4844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Regulieren und Justieren von Trakturen, Koppeln und Schaltgeräten aller Systeme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4285FCAB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93B1459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5A886735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DEC4408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5FB06B5A" w14:textId="77777777" w:rsidTr="000B05A1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7003D1C9" w14:textId="328DBFA6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Suchen, Auffinden und Beseitigen von Fehlern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5D93FE95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119A8FFF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7192D265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289E65B4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2265FEE0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034B78C1" w14:textId="16FA435B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Kenntnis über das Anlegen von Dokumentationen sowie über das Arbeiten mit Formularen zur Unterstützung bei Reparaturen und Restaurierungen auch unter Verwendung von im Betrieb vorhandenen, rechnergestützten Anlagen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16438DE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CE64B54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29E4CC93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4988DBD3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5B99D8BF" w14:textId="77777777" w:rsidTr="000B05A1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4F2C020B" w14:textId="78E44C89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Kenntnis der Qualitätskontrolle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6572F58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39C02A85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1C2C0B35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60B6B064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33909E94" w14:textId="77777777" w:rsidTr="000B05A1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23A31464" w14:textId="03440B08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Durchführen von Funktionsprüfungen und von Qualitätskontrollen</w:t>
            </w:r>
          </w:p>
        </w:tc>
        <w:tc>
          <w:tcPr>
            <w:tcW w:w="407" w:type="pct"/>
            <w:shd w:val="clear" w:color="auto" w:fill="A6A6A6" w:themeFill="background1" w:themeFillShade="A6"/>
            <w:vAlign w:val="center"/>
          </w:tcPr>
          <w:p w14:paraId="42520A48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606150B5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06226D1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077EB75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7F971C23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2DCC2E48" w14:textId="15CE556E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Kenntnisse der Qualitätssicherung einschließlich der Reklamationsbearbeitung und Durchführung von betriebsspezifischen, qualitätssichernden Maßnahmen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D1851FB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90DCB25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213736CA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5E3DB008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0F64FD54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43A901A1" w14:textId="5C5160CF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Kenntnis über den betriebsspezifischen Umweltschutz, die Möglichkeit der Wiederverwertung und die wesentlichen Vorschriften der fachgerechten Entsorgung der im Betrieb verwendeten Materialien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5B064BD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B158C0A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24AA2C42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F70A48A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7ED8B032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6EC94B79" w14:textId="3F2EA201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Kenntnis der sich aus dem Lehrvertrag ergebenden Verpflichtungen</w:t>
            </w:r>
            <w:r>
              <w:rPr>
                <w:szCs w:val="20"/>
              </w:rPr>
              <w:br/>
            </w:r>
            <w:r w:rsidRPr="007D01BC">
              <w:rPr>
                <w:szCs w:val="20"/>
              </w:rPr>
              <w:t>(§§ 9 und 10 Berufsausbildungsgesetz)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B614A62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E6F5AF5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31013C2D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176E55A7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118F184F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6646CD38" w14:textId="18D978B8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Kenntnis über die Erstversorgung bei betriebsspezifischen Arbeitsunfällen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53BDCCC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49256D4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D19B8E4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7ED6CD4E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49A7804A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621E3966" w14:textId="1B9CA42C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Kenntnis der einschlägigen Sicherheitsvorschriften insbesondere über den Brandschutz sowie der sonstigen in Betracht kommenden Vorschriften zum Schutze des Lebens und der Gesundheit insbesondere Erste-Hilfe-Maßnahmen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C8CF3D8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6736DA1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54169E5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098836B5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9622D" w:rsidRPr="001B79F7" w14:paraId="75B773DB" w14:textId="77777777" w:rsidTr="0009622D">
        <w:trPr>
          <w:trHeight w:val="397"/>
        </w:trPr>
        <w:tc>
          <w:tcPr>
            <w:tcW w:w="3369" w:type="pct"/>
            <w:shd w:val="clear" w:color="auto" w:fill="auto"/>
            <w:vAlign w:val="center"/>
          </w:tcPr>
          <w:p w14:paraId="41E1BF2B" w14:textId="2BA08061" w:rsidR="007D01BC" w:rsidRPr="007D01BC" w:rsidRDefault="007D01BC" w:rsidP="005315AD">
            <w:pPr>
              <w:spacing w:before="40" w:after="40"/>
              <w:rPr>
                <w:szCs w:val="20"/>
              </w:rPr>
            </w:pPr>
            <w:r w:rsidRPr="007D01BC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C6FABFE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325DACF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4E47FF21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3B137D37" w14:textId="77777777" w:rsidR="007D01BC" w:rsidRPr="001B79F7" w:rsidRDefault="007D01BC" w:rsidP="0009622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378F0E20" w:rsidR="00843980" w:rsidRDefault="00843980" w:rsidP="00C37F73">
      <w:pPr>
        <w:pStyle w:val="h20"/>
        <w:rPr>
          <w:rFonts w:cs="Arial"/>
          <w:sz w:val="24"/>
          <w:szCs w:val="24"/>
        </w:rPr>
      </w:pPr>
    </w:p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C759F71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2D400C" w:rsidRPr="002D400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37F73" w:rsidRPr="00C37F73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Orgelbau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23EAEFE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2D400C" w:rsidRPr="002D400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37F73" w:rsidRPr="00C37F73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Orgelbau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evenAndOddHeader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771D7"/>
    <w:rsid w:val="00093CA6"/>
    <w:rsid w:val="0009622D"/>
    <w:rsid w:val="000A6323"/>
    <w:rsid w:val="000B05A1"/>
    <w:rsid w:val="000D6F12"/>
    <w:rsid w:val="000E4FA5"/>
    <w:rsid w:val="0012650F"/>
    <w:rsid w:val="001308A7"/>
    <w:rsid w:val="00165D1C"/>
    <w:rsid w:val="001B79F7"/>
    <w:rsid w:val="001E0A89"/>
    <w:rsid w:val="001E7972"/>
    <w:rsid w:val="00291DAC"/>
    <w:rsid w:val="002D400C"/>
    <w:rsid w:val="003A4716"/>
    <w:rsid w:val="003F7202"/>
    <w:rsid w:val="00430A5D"/>
    <w:rsid w:val="00433E6C"/>
    <w:rsid w:val="00465CD5"/>
    <w:rsid w:val="00477EED"/>
    <w:rsid w:val="004D2DD2"/>
    <w:rsid w:val="005F0AE3"/>
    <w:rsid w:val="006668FB"/>
    <w:rsid w:val="0077049A"/>
    <w:rsid w:val="007D01BC"/>
    <w:rsid w:val="007E5979"/>
    <w:rsid w:val="007F5F84"/>
    <w:rsid w:val="00843980"/>
    <w:rsid w:val="008B7258"/>
    <w:rsid w:val="00936E15"/>
    <w:rsid w:val="00A14A64"/>
    <w:rsid w:val="00A16105"/>
    <w:rsid w:val="00A449D5"/>
    <w:rsid w:val="00A62275"/>
    <w:rsid w:val="00B6281F"/>
    <w:rsid w:val="00BA3006"/>
    <w:rsid w:val="00BB0CFE"/>
    <w:rsid w:val="00C37F73"/>
    <w:rsid w:val="00C50EE5"/>
    <w:rsid w:val="00C650DA"/>
    <w:rsid w:val="00CC6700"/>
    <w:rsid w:val="00CD3452"/>
    <w:rsid w:val="00CE5FBD"/>
    <w:rsid w:val="00E2294A"/>
    <w:rsid w:val="00E93F44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851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29</cp:revision>
  <dcterms:created xsi:type="dcterms:W3CDTF">2023-04-03T11:22:00Z</dcterms:created>
  <dcterms:modified xsi:type="dcterms:W3CDTF">2024-04-24T14:07:00Z</dcterms:modified>
</cp:coreProperties>
</file>