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1B2CC7D1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002DF7" w:rsidRPr="00002DF7">
        <w:t>Metallbearbeitung</w:t>
      </w:r>
      <w:r w:rsidR="00C110A1">
        <w:t xml:space="preserve"> </w:t>
      </w:r>
      <w:r w:rsidR="005A07CC" w:rsidRPr="006D74AC">
        <w:t xml:space="preserve">nach dem </w:t>
      </w:r>
      <w:r w:rsidR="00002DF7">
        <w:br/>
      </w:r>
      <w:r w:rsidR="005A07CC" w:rsidRPr="006D74AC">
        <w:t xml:space="preserve">BGBl. I Nr. </w:t>
      </w:r>
      <w:r w:rsidR="00002DF7">
        <w:t>118</w:t>
      </w:r>
      <w:r w:rsidR="005A07CC" w:rsidRPr="006D74AC">
        <w:t>/20</w:t>
      </w:r>
      <w:r w:rsidR="00002DF7">
        <w:t>21</w:t>
      </w:r>
      <w:r w:rsidR="005A07CC" w:rsidRPr="006D74AC">
        <w:t xml:space="preserve"> (</w:t>
      </w:r>
      <w:r w:rsidR="00002DF7">
        <w:t>96</w:t>
      </w:r>
      <w:r w:rsidR="005A07CC" w:rsidRPr="006D74AC">
        <w:t>. Verordnung; Jahrgang 202</w:t>
      </w:r>
      <w:r w:rsidR="00002DF7">
        <w:t>2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9A37C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9A37C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6D74AC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6D74AC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6D74AC" w14:paraId="7A25F1AC" w14:textId="77777777" w:rsidTr="0042571D">
              <w:trPr>
                <w:trHeight w:hRule="exact" w:val="560"/>
              </w:trPr>
              <w:tc>
                <w:tcPr>
                  <w:tcW w:w="6367" w:type="dxa"/>
                  <w:shd w:val="clear" w:color="auto" w:fill="80A311"/>
                  <w:vAlign w:val="center"/>
                </w:tcPr>
                <w:p w14:paraId="42557D52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64B57A7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21292D7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43C1BAB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6D74AC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23C38B1B" w14:textId="353E601C" w:rsidR="00002DF7" w:rsidRDefault="00002DF7" w:rsidP="00002DF7">
      <w:pPr>
        <w:pStyle w:val="h21"/>
      </w:pPr>
      <w:r w:rsidRPr="00002DF7">
        <w:t>Arbeiten im betrieblichen und beruflichen Umfeld</w:t>
      </w:r>
    </w:p>
    <w:p w14:paraId="645F7720" w14:textId="77777777" w:rsidR="00C919C9" w:rsidRPr="006D74AC" w:rsidRDefault="00C919C9" w:rsidP="00C919C9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2F58CA0" w14:textId="77777777" w:rsidTr="00002DF7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357BF748" w14:textId="4D925C16" w:rsidR="00843980" w:rsidRPr="006D74AC" w:rsidRDefault="00C919C9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919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4B5549D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0B98BB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77D36756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320DB1D9" w:rsidR="00843980" w:rsidRPr="006D74AC" w:rsidRDefault="00C919C9" w:rsidP="00D910A4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sich im Lehrbetrieb zurechtfinden (Sammelplätze, Fluchtwege, verbotene Bereiche usw.).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1395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B2723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38F2" w:rsidRPr="006D74AC" w14:paraId="2A619B3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F121C2" w14:textId="6BDA4FAA" w:rsidR="000338F2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einen Überblick über die wesentlichen Aufgaben und die Zusammenhänge der verschiedenen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Bereiche des Lehrbetriebs sowie die betrieblichen Prozesse geben 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19C9">
              <w:rPr>
                <w:szCs w:val="20"/>
              </w:rPr>
              <w:t xml:space="preserve"> Warenfluss).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A90A37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F98153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E32079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3A5B3A09" w14:textId="77777777" w:rsidTr="00E07356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C14304B" w14:textId="0259ACEA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919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Lehrbetrieb und Branche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8D9CE4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C8A307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8233955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919C9" w:rsidRPr="006D74AC" w14:paraId="6046806D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8CE4209" w14:textId="77777777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C83A25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B6B8657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70D9CD5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19C9" w:rsidRPr="006D74AC" w14:paraId="5C238277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B9C8EA" w14:textId="1A3208CB" w:rsidR="00C919C9" w:rsidRPr="006D74A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die Ziele des Betriebs, das betriebliche Leistungsangebot und das betriebliche Umfeld 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919C9">
              <w:rPr>
                <w:szCs w:val="20"/>
              </w:rPr>
              <w:t>Produkte, Branche, Mitbewerber)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5D8163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399EA3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87ADC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50C3D028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50E5C5" w14:textId="73FD1C12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die Struktur des Lehrbetriebs samt den Zuständigkeiten von einzelnen Bereichen und Personen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benennen.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8BAEE8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C1A2D0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01008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01F425D9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1572CA" w14:textId="499DF9A1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 xml:space="preserve">Faktoren erklären, die den betrieblichen Erfolg beeinflussen </w:t>
            </w:r>
            <w:r>
              <w:rPr>
                <w:szCs w:val="20"/>
              </w:rPr>
              <w:br/>
            </w:r>
            <w:r w:rsidRPr="00C919C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19C9">
              <w:rPr>
                <w:szCs w:val="20"/>
              </w:rPr>
              <w:t xml:space="preserve"> Standort, Zielgruppen,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Kostenbewusstsein).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E16435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CE2145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DF20A4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739B50A4" w14:textId="77777777" w:rsidTr="00E07356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3DDA62E" w14:textId="71BFD23F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919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93D000A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437447D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4B6CD8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919C9" w:rsidRPr="006D74AC" w14:paraId="12D6DF29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87189EF" w14:textId="77777777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6C54E19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A51D85D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E66C56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19C9" w:rsidRPr="006D74AC" w14:paraId="745B8BE4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3BD90C" w14:textId="1AE5A489" w:rsidR="00C919C9" w:rsidRPr="006D74A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 xml:space="preserve">den Ablauf ihrer Ausbildung im Lehrbetrieb erklären </w:t>
            </w:r>
            <w:r>
              <w:rPr>
                <w:szCs w:val="20"/>
              </w:rPr>
              <w:br/>
            </w:r>
            <w:r w:rsidRPr="00C919C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19C9">
              <w:rPr>
                <w:szCs w:val="20"/>
              </w:rPr>
              <w:t xml:space="preserve"> Inhalte, Ausbildungsfortschritt,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Ausbildungsplan).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028132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231ADA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CA062C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47FCC41F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1295B9" w14:textId="6239A27E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 xml:space="preserve">Grundlagen der Lehrlingsausbildung erklären </w:t>
            </w:r>
            <w:r>
              <w:rPr>
                <w:szCs w:val="20"/>
              </w:rPr>
              <w:br/>
            </w:r>
            <w:r w:rsidRPr="00C919C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19C9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Berufsschule).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06C9A1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71DCDC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2C6A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58EA52BE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FCBAF8" w14:textId="643F1CD4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die Bedeutung von beruflicher Weiterbildung beschreiben und Beispiele konkreter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Weiterbildungsangebote nennen.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9D9089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BECCCE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C3F066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65403231" w14:textId="77777777" w:rsidTr="00E07356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C953FDD" w14:textId="2F7CC1AC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919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4BFBD28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AC86006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418C4BC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919C9" w:rsidRPr="006D74AC" w14:paraId="1F3C3138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AD27018" w14:textId="77777777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62330F2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F1980DE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0718D09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19C9" w:rsidRPr="006D74AC" w14:paraId="66247A9B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38E57E" w14:textId="5025C5FA" w:rsidR="00C919C9" w:rsidRPr="006D74AC" w:rsidRDefault="00C919C9" w:rsidP="00E07356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ihre Aufgaben auf Basis der gesetzlichen Rechte und Pflichten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C9084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5034F5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0C83A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29AA9292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8088B1" w14:textId="4241C982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Arbeitsgrundsätze wie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etc. einhalten und sich mit 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08B5DB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357E4F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3B57F8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611CA6B8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657C71" w14:textId="4CABE6B3" w:rsidR="00C919C9" w:rsidRPr="00C919C9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63E9DF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0FDC5E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85B925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21190884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3A8168" w14:textId="055541C3" w:rsidR="00C919C9" w:rsidRPr="00C919C9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die für sie relevanten Bestimmungen des Kinder- und Jugendlichen</w:t>
            </w:r>
            <w:r>
              <w:rPr>
                <w:szCs w:val="20"/>
              </w:rPr>
              <w:t>-</w:t>
            </w:r>
            <w:r w:rsidRPr="00C919C9">
              <w:rPr>
                <w:szCs w:val="20"/>
              </w:rPr>
              <w:t>Beschäftigungsgesetzes 1987 (KJBG) (minderjährige Lehrlinge) bzw. des Arbeitszeitgesetzes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(AZG) und Arbeitsruhegesetzes (ARG) (erwachsene Lehrlinge) und des Bundes-Gleichbehandlungsgesetzes (GlBG)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83371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E6468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2D6219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0A8EA0D" w14:textId="125F22B7" w:rsidR="00C919C9" w:rsidRDefault="00C919C9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919C9" w:rsidRPr="006D74AC" w14:paraId="48917CB4" w14:textId="77777777" w:rsidTr="00E07356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FC5BDD7" w14:textId="52762C9A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919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0108991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7A5CD1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4768EF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919C9" w:rsidRPr="006D74AC" w14:paraId="5B4AF9D9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69E41A" w14:textId="77777777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6083B3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A94418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6A60CEE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19C9" w:rsidRPr="006D74AC" w14:paraId="4FF34763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5FEF8B" w14:textId="63112BF1" w:rsidR="00C919C9" w:rsidRPr="006D74AC" w:rsidRDefault="00C919C9" w:rsidP="00E07356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58F0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D9A3E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134964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515FF083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06746F" w14:textId="0F21DED5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den Zeitaufwand für ihre Aufgaben abschätzen und diese zeitgerecht durchführen 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19C9">
              <w:rPr>
                <w:szCs w:val="20"/>
              </w:rPr>
              <w:t xml:space="preserve"> für ihren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effizienten Arbeitsablauf sorgen).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ADAD80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E5E5E9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B1F063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25D36597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9AB6D1" w14:textId="68683E5B" w:rsidR="00C919C9" w:rsidRPr="00B351FC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6458FA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B63BA0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1A2392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70114F87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9CAF37" w14:textId="335B32C0" w:rsidR="00C919C9" w:rsidRPr="00C919C9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 xml:space="preserve">Aufgaben, die von anderen fachkundigen Personen bzw. Gewerken </w:t>
            </w:r>
            <w:r>
              <w:rPr>
                <w:szCs w:val="20"/>
              </w:rPr>
              <w:br/>
            </w:r>
            <w:r w:rsidRPr="00C919C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919C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19C9">
              <w:rPr>
                <w:szCs w:val="20"/>
              </w:rPr>
              <w:t xml:space="preserve"> zertifizierte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Fachkräfte) übernommen werden müssen,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FAD201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57687A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4FCA50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69DD49E5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B85375" w14:textId="4DC4F9E9" w:rsidR="00C919C9" w:rsidRPr="00C919C9" w:rsidRDefault="00C919C9" w:rsidP="00C919C9">
            <w:pPr>
              <w:spacing w:before="40" w:after="40"/>
              <w:rPr>
                <w:szCs w:val="20"/>
              </w:rPr>
            </w:pPr>
            <w:r w:rsidRPr="00C919C9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C919C9">
              <w:rPr>
                <w:szCs w:val="20"/>
              </w:rPr>
              <w:t>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68346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C6F11E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1CD9D3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43B16FF6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82A856" w14:textId="0DE574FF" w:rsidR="00C919C9" w:rsidRPr="00C919C9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280A89C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D13971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959CE9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0AF06435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71C2FD" w14:textId="0A923FDE" w:rsidR="00C919C9" w:rsidRPr="00C919C9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523F2C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4E5DF7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77A48B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56324D21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4DD8E2" w14:textId="012ED134" w:rsidR="00C919C9" w:rsidRPr="00C919C9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sich zur Aufgabenbearbeitung notwendige Informationen unter Einhaltung innerbetrieblicher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Vorgaben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861019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24592F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7E5291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46076100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A6F6529" w14:textId="6768AF45" w:rsidR="00113031" w:rsidRPr="00C919C9" w:rsidRDefault="00113031" w:rsidP="00C919C9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88BE0B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EF9844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B15499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5C056E73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3D188A" w14:textId="63FA682B" w:rsidR="00113031" w:rsidRPr="00C919C9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die wesentlichen Anforderungen für die Zusammenarbeit in Projekten darstellen (z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113031">
              <w:rPr>
                <w:szCs w:val="20"/>
              </w:rPr>
              <w:t>Deadlines, Projektfortschritt, Verantwortungen).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E34FDB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7B69B6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934D34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7F9160C1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80F4D8" w14:textId="0F59490E" w:rsidR="00113031" w:rsidRPr="00C919C9" w:rsidRDefault="00113031" w:rsidP="00C919C9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3DE213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16EA6B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2BB37C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5028C1A6" w14:textId="77777777" w:rsidTr="00E07356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39ED2B9F" w14:textId="171FE0CF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919C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Zielgruppengerechte Kommunikation und zielgruppengerechtes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AAF3D77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FD5DBBF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A5BD5E0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919C9" w:rsidRPr="006D74AC" w14:paraId="6D288E1D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699DDE3" w14:textId="77777777" w:rsidR="00C919C9" w:rsidRPr="006D74AC" w:rsidRDefault="00C919C9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E22C7A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D10415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968993" w14:textId="77777777" w:rsidR="00C919C9" w:rsidRPr="006D74AC" w:rsidRDefault="00C919C9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19C9" w:rsidRPr="006D74AC" w14:paraId="71973C87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E0D3D7" w14:textId="6D63C798" w:rsidR="00C919C9" w:rsidRPr="006D74A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mit verschiedenen inner- und außerbetrieblichen Zielgruppen (wie 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113031">
              <w:rPr>
                <w:szCs w:val="20"/>
              </w:rPr>
              <w:t>Ausbilderinnen/Ausbildern, Führungskräften, Kolleginnen/Kollegen,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Lieferantinnen/Lieferanten) kommunizieren und sich dabei betriebsadäquat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2BA8C3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F60986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D8147F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70643F50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F9FE1A" w14:textId="32B11B48" w:rsidR="00C919C9" w:rsidRPr="00B351F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ihre Anliegen verständlich vorbringen und der jeweiligen Situation angemessen auftreten, im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Bewusstsein, dass sie als Mitarbeiter/in des Lehrbetriebs wahrgenommen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961D68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F3298C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8DC8FD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19C9" w:rsidRPr="006D74AC" w14:paraId="74600A6F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DDE31D" w14:textId="0D656A24" w:rsidR="00C919C9" w:rsidRPr="00B351F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berufsadäquate und betriebsspezifische fremdsprachige Dokumente interpretieren (z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13031">
              <w:rPr>
                <w:szCs w:val="20"/>
              </w:rPr>
              <w:t xml:space="preserve"> aus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englischsprachigen Datenblättern Informationen entnehmen).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5E9D88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CE6DFB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5E0E86" w14:textId="77777777" w:rsidR="00C919C9" w:rsidRPr="006D74AC" w:rsidRDefault="00C919C9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50F207C" w14:textId="405E26A3" w:rsidR="00002DF7" w:rsidRDefault="00002DF7" w:rsidP="00002DF7">
      <w:r>
        <w:br w:type="page"/>
      </w:r>
    </w:p>
    <w:p w14:paraId="5D8F92F7" w14:textId="34F9D0F6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D8C1745" w14:textId="2B3BF47A" w:rsidR="000A40C2" w:rsidRPr="006D74AC" w:rsidRDefault="00002DF7" w:rsidP="00002DF7">
      <w:pPr>
        <w:pStyle w:val="h22"/>
      </w:pPr>
      <w:r w:rsidRPr="00002DF7">
        <w:t>Qualitätsorientiertes, sicheres und nachhaltiges Arbeiten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6A44147C" w14:textId="77777777" w:rsidTr="00002DF7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470A47E7" w14:textId="080BEE2B" w:rsidR="00843980" w:rsidRPr="006D74AC" w:rsidRDefault="00113031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13031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5E972E2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39C703E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95BEE0" w14:textId="6AFB349B" w:rsidR="00843980" w:rsidRPr="006D74AC" w:rsidRDefault="00113031" w:rsidP="00D910A4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betriebliche Qualitätsvorgaben in ihrem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C88B4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946FA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BFE0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C07C1A9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8AA203" w14:textId="2370CBC9" w:rsidR="00843980" w:rsidRPr="006D74AC" w:rsidRDefault="00113031" w:rsidP="00D910A4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 xml:space="preserve">am innerbetrieblichen Verbesserungsprozess mitwirken </w:t>
            </w:r>
            <w:r>
              <w:rPr>
                <w:szCs w:val="20"/>
              </w:rPr>
              <w:br/>
            </w:r>
            <w:r w:rsidRPr="0011303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13031">
              <w:rPr>
                <w:szCs w:val="20"/>
              </w:rPr>
              <w:t xml:space="preserve"> Sicherheit, Effizienz, Qualität).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761C5E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FC5F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20812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3B4D5096" w14:textId="77777777" w:rsidTr="00E07356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79517E7A" w14:textId="3B74EBAB" w:rsidR="00113031" w:rsidRPr="006D74AC" w:rsidRDefault="00113031" w:rsidP="00E07356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13031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66E1318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7DF5477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DB81D6B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13031" w:rsidRPr="006D74AC" w14:paraId="2A3BB85E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019659B" w14:textId="77777777" w:rsidR="00113031" w:rsidRPr="006D74AC" w:rsidRDefault="00113031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5BC05B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EF1CC1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2EECB5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13031" w:rsidRPr="006D74AC" w14:paraId="4C193E22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1CB51B" w14:textId="3B085D3F" w:rsidR="00113031" w:rsidRPr="006D74AC" w:rsidRDefault="00113031" w:rsidP="00E07356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5CA72B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861F13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62D885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58CD7F7E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7173B1" w14:textId="18AAF406" w:rsidR="00113031" w:rsidRPr="006D74A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die Funktionstüchtigkeit und Sicherheit von Handwerkzeugen sowie handgeführten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Maschinen im eigenen Tätigkeitsbereich beurteilen, Beschädigungen erkennen und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weiterführende Maßnahmen setzen (melden, einfache Beschädigungen in Stand setzen bzw.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beschädigte Handwerkzeuge sowie handgeführte Maschinen austauschen).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70493C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B6470E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0D023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3F260FBD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A0E820" w14:textId="0471B3D7" w:rsidR="00113031" w:rsidRPr="006D74A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rechtliche und betriebliche Sicherheitsvorschriften einhalten, insbesondere in Bezug auf die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persönliche Schutzausrüstung.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F60E48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EC742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7F066B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2C648FA9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368979" w14:textId="7155FD3A" w:rsidR="00113031" w:rsidRPr="006D74A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einen Überblick über die Aufgaben von mit Sicherheitsagenden beauftragten Personen (z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113031">
              <w:rPr>
                <w:szCs w:val="20"/>
              </w:rPr>
              <w:t>Ersthelferin/Ersthelfer) 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44A931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1BAC84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B63D90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5B64D055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6A2F49" w14:textId="2E73FB95" w:rsidR="00113031" w:rsidRPr="000A40C2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berufsbezogene Gefahren, wie 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13031">
              <w:rPr>
                <w:szCs w:val="20"/>
              </w:rPr>
              <w:t xml:space="preserve"> Sturz- und Brandgefahr, in ihrem Arbeitsbereich erkennen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13031">
              <w:rPr>
                <w:szCs w:val="20"/>
              </w:rPr>
              <w:t xml:space="preserve"> Stolpergefahren bei Montagetätigkeiten, stumpfe Werkzeuge) und sich entsprechend den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ArbeitnehmerInnenschutz-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A4C083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7A35E2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720634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5DB80B4A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0477E9" w14:textId="0658A63A" w:rsidR="00113031" w:rsidRPr="000A40C2" w:rsidRDefault="00113031" w:rsidP="00E07356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für Ordnung und Sauberkeit in ihrem Arbeitsbereich sorgen.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790C25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D3D3DD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7398C2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433F8D29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CFC89EB" w14:textId="60CABF67" w:rsidR="00113031" w:rsidRPr="000A40C2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sich im Notfall richtig verhalten und bei Unfällen geeignete Maßnahmen ergreifen (z</w:t>
            </w:r>
            <w:r>
              <w:rPr>
                <w:szCs w:val="20"/>
              </w:rPr>
              <w:t>. </w:t>
            </w:r>
            <w:r w:rsidRPr="001130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13031">
              <w:rPr>
                <w:szCs w:val="20"/>
              </w:rPr>
              <w:t xml:space="preserve"> Hilfe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holen, Notrufnummer wählen, Ersthelferin/Ersthelfer verständigen).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43D72E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A3059C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1AFBED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309FC2AE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886B57" w14:textId="6CAE39C7" w:rsidR="00113031" w:rsidRPr="000A40C2" w:rsidRDefault="00F0497A" w:rsidP="00E07356">
            <w:pPr>
              <w:spacing w:before="40" w:after="40"/>
              <w:rPr>
                <w:szCs w:val="20"/>
              </w:rPr>
            </w:pPr>
            <w:r w:rsidRPr="00F0497A">
              <w:rPr>
                <w:szCs w:val="20"/>
              </w:rPr>
              <w:t xml:space="preserve">die Grundlagen des ergonomischen Arbeitens anwenden </w:t>
            </w:r>
            <w:r w:rsidR="00BE31CB">
              <w:rPr>
                <w:szCs w:val="20"/>
              </w:rPr>
              <w:br/>
            </w:r>
            <w:r w:rsidRPr="00F0497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0497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0497A">
              <w:rPr>
                <w:szCs w:val="20"/>
              </w:rPr>
              <w:t xml:space="preserve"> richtiges Heben und Tragen).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8AF21A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768EEA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5554B7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27EF3A67" w14:textId="77777777" w:rsidTr="00E07356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549B966D" w14:textId="04D2E51F" w:rsidR="00113031" w:rsidRPr="006D74AC" w:rsidRDefault="00113031" w:rsidP="00E07356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13031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FE6ABC9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F593633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C815038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13031" w:rsidRPr="006D74AC" w14:paraId="7CCEDB36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FA054E4" w14:textId="77777777" w:rsidR="00113031" w:rsidRPr="006D74AC" w:rsidRDefault="00113031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E56FA4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0F8C4FD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A9F2A7" w14:textId="77777777" w:rsidR="00113031" w:rsidRPr="006D74AC" w:rsidRDefault="0011303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13031" w:rsidRPr="006D74AC" w14:paraId="0D832E70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6BCB236" w14:textId="638143EF" w:rsidR="00113031" w:rsidRPr="006D74AC" w:rsidRDefault="00113031" w:rsidP="00E07356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0D8461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9C5103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DC966A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65399B0E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992E90" w14:textId="266528B7" w:rsidR="00113031" w:rsidRPr="006D74AC" w:rsidRDefault="00113031" w:rsidP="00E07356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die relevanten gesetzlichen und betrieblichen Umweltschutzvorschriften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9C4D24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48173F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B0BC6E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67323019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FE52C8" w14:textId="0C40126A" w:rsidR="00113031" w:rsidRPr="006D74AC" w:rsidRDefault="00113031" w:rsidP="00113031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Abfall vermeiden und die Mülltrennung, -verwertung und -entsorgung nach rechtlichen und</w:t>
            </w:r>
            <w:r>
              <w:rPr>
                <w:szCs w:val="20"/>
              </w:rPr>
              <w:t xml:space="preserve"> </w:t>
            </w:r>
            <w:r w:rsidRPr="00113031">
              <w:rPr>
                <w:szCs w:val="20"/>
              </w:rPr>
              <w:t>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BAB5AC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D85A6F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120AB8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3031" w:rsidRPr="006D74AC" w14:paraId="3C3778CF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6C27A5" w14:textId="45D9D6E0" w:rsidR="00113031" w:rsidRPr="006D74AC" w:rsidRDefault="00113031" w:rsidP="00E07356">
            <w:pPr>
              <w:spacing w:before="40" w:after="40"/>
              <w:rPr>
                <w:szCs w:val="20"/>
              </w:rPr>
            </w:pPr>
            <w:r w:rsidRPr="00113031">
              <w:rPr>
                <w:szCs w:val="20"/>
              </w:rPr>
              <w:t>energiesparend arbeiten und Ressourcen sparsam und nachhaltig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39A262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176157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FE3B58" w14:textId="77777777" w:rsidR="00113031" w:rsidRPr="006D74AC" w:rsidRDefault="0011303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0649D026" w14:textId="02A067D0" w:rsidR="00843980" w:rsidRPr="006D74AC" w:rsidRDefault="00843980" w:rsidP="003D10D6">
      <w:pPr>
        <w:pStyle w:val="h24"/>
        <w:spacing w:before="40" w:after="120"/>
      </w:pPr>
      <w:bookmarkStart w:id="1" w:name="_Hlk139463048"/>
      <w:r w:rsidRPr="00E70E00">
        <w:t>Digitales Arbeiten</w:t>
      </w:r>
      <w:bookmarkEnd w:id="1"/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43980" w:rsidRPr="006D74AC" w14:paraId="3862BF50" w14:textId="77777777" w:rsidTr="00BE31CB">
        <w:trPr>
          <w:trHeight w:hRule="exact" w:val="454"/>
        </w:trPr>
        <w:tc>
          <w:tcPr>
            <w:tcW w:w="6597" w:type="dxa"/>
            <w:shd w:val="clear" w:color="auto" w:fill="7F8C54"/>
            <w:vAlign w:val="center"/>
          </w:tcPr>
          <w:p w14:paraId="58C2F43B" w14:textId="3AD65328" w:rsidR="00843980" w:rsidRPr="006D74AC" w:rsidRDefault="00BB736B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905AA2D" w14:textId="77777777" w:rsidTr="00BE31CB">
        <w:trPr>
          <w:trHeight w:hRule="exact" w:val="397"/>
        </w:trPr>
        <w:tc>
          <w:tcPr>
            <w:tcW w:w="6597" w:type="dxa"/>
            <w:shd w:val="clear" w:color="auto" w:fill="BFBFBF"/>
            <w:vAlign w:val="center"/>
          </w:tcPr>
          <w:p w14:paraId="3F523FF9" w14:textId="24F7DF7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D5E74FB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495E5F48" w14:textId="35C6F6F6" w:rsidR="00843980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BE31C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Betriebsgeheimnisse wahren,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Regelungen der Datenschutz-Grundverordnung berücksichtigen).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7A2C5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02ED2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4FCC53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7D005CF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4BBA7928" w14:textId="16FDF6C6" w:rsidR="00843980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Gefahren und Risiken auf verschiedenen Endgeräten 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PC, Smartphone, Tablet) erkennen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C6C14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F2BC02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23571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7F48FB8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127BBFDA" w14:textId="57BBEC46" w:rsidR="00843980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Maßnahmen unter Einhaltung der betrieblichen Vorgaben ergreifen, um Daten, Dateien,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Geräte und Anwendungen vor Fremdzugriff zu schützen 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sorgsamer Umgang mit Software,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Hardware, Passwörtern).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7BC60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686DA8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43969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0D5ABF78" w14:textId="77777777" w:rsidTr="00BE31CB">
        <w:trPr>
          <w:trHeight w:hRule="exact" w:val="454"/>
        </w:trPr>
        <w:tc>
          <w:tcPr>
            <w:tcW w:w="6597" w:type="dxa"/>
            <w:shd w:val="clear" w:color="auto" w:fill="7F8C54"/>
            <w:vAlign w:val="center"/>
          </w:tcPr>
          <w:p w14:paraId="6F729200" w14:textId="28EBB3B5" w:rsidR="00BE31CB" w:rsidRPr="006D74AC" w:rsidRDefault="00BE31CB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E31CB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57EB8F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CF4939B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DCF862A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E31CB" w:rsidRPr="006D74AC" w14:paraId="1713BB05" w14:textId="77777777" w:rsidTr="00BE31CB">
        <w:trPr>
          <w:trHeight w:hRule="exact" w:val="397"/>
        </w:trPr>
        <w:tc>
          <w:tcPr>
            <w:tcW w:w="6597" w:type="dxa"/>
            <w:shd w:val="clear" w:color="auto" w:fill="BFBFBF"/>
            <w:vAlign w:val="center"/>
          </w:tcPr>
          <w:p w14:paraId="6D7019A3" w14:textId="77777777" w:rsidR="00BE31CB" w:rsidRPr="006D74AC" w:rsidRDefault="00BE31CB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0946127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5FCE0A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1702A4E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E31CB" w:rsidRPr="006D74AC" w14:paraId="34BD2D17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6AFA69A2" w14:textId="69AE6B43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unterschiedliche innerbetriebliche Software oder digitale Tools kompetent verwenden, 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zur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Dokumentation.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B35C3F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E6A20C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372EF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735A2D59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5877A545" w14:textId="76EFBE1E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 xml:space="preserve">sich in der innerbetrieblichen Datei- bzw. Ablagestruktur zurechtfinden </w:t>
            </w:r>
            <w:r>
              <w:rPr>
                <w:szCs w:val="20"/>
              </w:rPr>
              <w:br/>
            </w:r>
            <w:r w:rsidRPr="00BE31C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gespeicherte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Dateien finden).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0C20B6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4F9506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14D5C9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743F773F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658AAB69" w14:textId="7CD3B160" w:rsidR="00BE31CB" w:rsidRPr="006D74AC" w:rsidRDefault="00BE31CB" w:rsidP="00E07356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DED38F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6C474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8B7621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7884BA3B" w14:textId="77777777" w:rsidTr="00BE31CB">
        <w:trPr>
          <w:trHeight w:hRule="exact" w:val="454"/>
        </w:trPr>
        <w:tc>
          <w:tcPr>
            <w:tcW w:w="6597" w:type="dxa"/>
            <w:shd w:val="clear" w:color="auto" w:fill="7F8C54"/>
            <w:vAlign w:val="center"/>
          </w:tcPr>
          <w:p w14:paraId="614C19A2" w14:textId="73D048D1" w:rsidR="00BE31CB" w:rsidRPr="006D74AC" w:rsidRDefault="00BE31CB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E31CB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804547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6EE7E13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6676B1A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E31CB" w:rsidRPr="006D74AC" w14:paraId="7349E6F7" w14:textId="77777777" w:rsidTr="00BE31CB">
        <w:trPr>
          <w:trHeight w:hRule="exact" w:val="397"/>
        </w:trPr>
        <w:tc>
          <w:tcPr>
            <w:tcW w:w="6597" w:type="dxa"/>
            <w:shd w:val="clear" w:color="auto" w:fill="BFBFBF"/>
            <w:vAlign w:val="center"/>
          </w:tcPr>
          <w:p w14:paraId="16E957F5" w14:textId="77777777" w:rsidR="00BE31CB" w:rsidRPr="006D74AC" w:rsidRDefault="00BE31CB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E0027C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CC1686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891DD2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E31CB" w:rsidRPr="006D74AC" w14:paraId="4479C3D0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752E7E39" w14:textId="4BA07D72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unterschiedliche innerbetriebliche Kommunikationsformen verwenden 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Social Media) und anforderungsbezogen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AD5183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1CCB5A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247D0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0113A015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0E59E6D2" w14:textId="0B4017BF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Netzwerken 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F8BB1D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2F238C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38DCD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0252AC54" w14:textId="77777777" w:rsidTr="00BE31CB">
        <w:trPr>
          <w:trHeight w:hRule="exact" w:val="454"/>
        </w:trPr>
        <w:tc>
          <w:tcPr>
            <w:tcW w:w="6597" w:type="dxa"/>
            <w:shd w:val="clear" w:color="auto" w:fill="7F8C54"/>
            <w:vAlign w:val="center"/>
          </w:tcPr>
          <w:p w14:paraId="2E277117" w14:textId="0A9223C3" w:rsidR="00BE31CB" w:rsidRPr="006D74AC" w:rsidRDefault="00BE31CB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E31CB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A2A3CA6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165761D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C70E6CA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E31CB" w:rsidRPr="006D74AC" w14:paraId="0CCDF688" w14:textId="77777777" w:rsidTr="00BE31CB">
        <w:trPr>
          <w:trHeight w:hRule="exact" w:val="397"/>
        </w:trPr>
        <w:tc>
          <w:tcPr>
            <w:tcW w:w="6597" w:type="dxa"/>
            <w:shd w:val="clear" w:color="auto" w:fill="BFBFBF"/>
            <w:vAlign w:val="center"/>
          </w:tcPr>
          <w:p w14:paraId="38A9C26F" w14:textId="77777777" w:rsidR="00BE31CB" w:rsidRPr="006D74AC" w:rsidRDefault="00BE31CB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94E917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2BEF876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4EB04A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E31CB" w:rsidRPr="006D74AC" w14:paraId="6BF8EA0C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5477653E" w14:textId="3203DCD6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BE31C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gespeicherte Daten und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Dateien finden).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F151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FD5239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48051C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459A3E81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4737B742" w14:textId="599A6FF7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in der betrieblichen Datei- bzw. Ablagestruktur arbeiten und dabei die Grundregeln eines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 xml:space="preserve">effizienten Dateimanagements berücksichtigen </w:t>
            </w:r>
            <w:r>
              <w:rPr>
                <w:szCs w:val="20"/>
              </w:rPr>
              <w:br/>
            </w:r>
            <w:r w:rsidRPr="00BE31C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Ordner anlegen bzw. löschen, Vergabe von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Dateinamen).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7E4434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0B67F0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9F555A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632E6023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495CA86A" w14:textId="2DEE4C51" w:rsidR="00BE31CB" w:rsidRPr="006D74AC" w:rsidRDefault="00BE31CB" w:rsidP="00E07356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2B5C447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377C23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A201DD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364C53C9" w14:textId="77777777" w:rsidTr="00BE31CB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32CF79F4" w14:textId="588D98E4" w:rsidR="00BE31CB" w:rsidRPr="00BE31CB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BE31C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E31CB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Cloud-Diensten, VPN).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864EC5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88C032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4215D5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4DC25E08" w14:textId="77777777" w:rsidTr="003D10D6">
        <w:trPr>
          <w:trHeight w:hRule="exact" w:val="454"/>
        </w:trPr>
        <w:tc>
          <w:tcPr>
            <w:tcW w:w="6602" w:type="dxa"/>
            <w:shd w:val="clear" w:color="auto" w:fill="7F8C54"/>
            <w:vAlign w:val="center"/>
          </w:tcPr>
          <w:p w14:paraId="73805997" w14:textId="4CFEBC84" w:rsidR="00BE31CB" w:rsidRPr="006D74AC" w:rsidRDefault="00BE31CB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E31CB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DF9FCCE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A64238F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EB4EBAF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E31CB" w:rsidRPr="006D74AC" w14:paraId="67CAA295" w14:textId="77777777" w:rsidTr="00BE31CB">
        <w:trPr>
          <w:trHeight w:hRule="exact" w:val="397"/>
        </w:trPr>
        <w:tc>
          <w:tcPr>
            <w:tcW w:w="6602" w:type="dxa"/>
            <w:shd w:val="clear" w:color="auto" w:fill="BFBFBF"/>
            <w:vAlign w:val="center"/>
          </w:tcPr>
          <w:p w14:paraId="349E415B" w14:textId="77777777" w:rsidR="00BE31CB" w:rsidRPr="006D74AC" w:rsidRDefault="00BE31CB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3E21D7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A51086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7788DF" w14:textId="77777777" w:rsidR="00BE31CB" w:rsidRPr="006D74AC" w:rsidRDefault="00BE31C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E31CB" w:rsidRPr="006D74AC" w14:paraId="626044A4" w14:textId="77777777" w:rsidTr="00BE31CB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63CC2A95" w14:textId="68DC7AD0" w:rsidR="00BE31CB" w:rsidRPr="006D74AC" w:rsidRDefault="00BE31CB" w:rsidP="00E07356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Suchmaschinen für die Online-Recherche effizient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8A8B05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40015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83E11F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4DCC7C69" w14:textId="77777777" w:rsidTr="00BE31CB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22363460" w14:textId="40DD2513" w:rsidR="00BE31CB" w:rsidRPr="006D74AC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BE31CB">
              <w:rPr>
                <w:szCs w:val="20"/>
              </w:rPr>
              <w:t>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8416D4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6C6F3A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F3BDFE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E31CB" w:rsidRPr="006D74AC" w14:paraId="200C0498" w14:textId="77777777" w:rsidTr="00BE31CB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17FBE988" w14:textId="5C40FF14" w:rsidR="00BE31CB" w:rsidRPr="00BE31CB" w:rsidRDefault="00BE31CB" w:rsidP="00BE31CB">
            <w:pPr>
              <w:spacing w:before="40" w:after="40"/>
              <w:rPr>
                <w:szCs w:val="20"/>
              </w:rPr>
            </w:pPr>
            <w:r w:rsidRPr="00BE31CB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3AD455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09720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E25CB9" w14:textId="77777777" w:rsidR="00BE31CB" w:rsidRPr="006D74AC" w:rsidRDefault="00BE31C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7D4AF13" w14:textId="77777777" w:rsidR="004942AD" w:rsidRPr="00BE31CB" w:rsidRDefault="004942AD" w:rsidP="004942AD">
      <w:pPr>
        <w:rPr>
          <w:sz w:val="4"/>
          <w:szCs w:val="4"/>
        </w:rPr>
      </w:pPr>
      <w:r w:rsidRPr="00BE31CB">
        <w:rPr>
          <w:sz w:val="4"/>
          <w:szCs w:val="4"/>
        </w:rP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5389CE3B" w14:textId="11A7EF82" w:rsidR="00CE3AF4" w:rsidRPr="006D74AC" w:rsidRDefault="00002DF7" w:rsidP="00002DF7">
      <w:pPr>
        <w:pStyle w:val="h24"/>
      </w:pPr>
      <w:r w:rsidRPr="00002DF7">
        <w:t>Prüf- und Werkstofftechnik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240C1CC3" w14:textId="77777777" w:rsidTr="003D10D6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4A51FA36" w14:textId="2472CCA2" w:rsidR="00843980" w:rsidRPr="006D74AC" w:rsidRDefault="003D10D6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D10D6">
              <w:rPr>
                <w:b/>
                <w:bCs/>
                <w:color w:val="FFFFFF" w:themeColor="background1"/>
                <w:sz w:val="22"/>
              </w:rPr>
              <w:t>Werk- und Hilfsstoffe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F8CC3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BF820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1ECC9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984A052" w14:textId="77777777" w:rsidTr="003D10D6">
        <w:trPr>
          <w:trHeight w:hRule="exact" w:val="397"/>
        </w:trPr>
        <w:tc>
          <w:tcPr>
            <w:tcW w:w="6596" w:type="dxa"/>
            <w:shd w:val="clear" w:color="auto" w:fill="BFBFBF"/>
            <w:vAlign w:val="center"/>
          </w:tcPr>
          <w:p w14:paraId="7FB82234" w14:textId="781457C1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051C0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110B3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E717B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494BA046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85D777" w14:textId="23165F89" w:rsidR="00843980" w:rsidRPr="006D74AC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die Verwendungs-, Bearbeitungs- und Verarbeitungsmöglichkeiten sowie die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Eigenschaften, unterschiedlicher Metalle (Eisenwerkstoffe und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Nichteisenmetalle) und Halbzeuge (z</w:t>
            </w:r>
            <w:r>
              <w:rPr>
                <w:szCs w:val="20"/>
              </w:rPr>
              <w:t>. </w:t>
            </w:r>
            <w:r w:rsidRPr="003D10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D10D6">
              <w:rPr>
                <w:szCs w:val="20"/>
              </w:rPr>
              <w:t xml:space="preserve"> Bleche, Flach-Profile, Winkel-Profile,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T-Profile, U-Profile, Rund-Profile, Vierkant-Profile) beschreiben und deren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berufsspezifischen Einsatz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A7D0E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057A7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37232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7B4427B5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F786D1" w14:textId="52E67476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unterschiedliche Metalle identifizieren und mittels Werkstattprüfungen,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insbesondere Sichtprüfungen und z</w:t>
            </w:r>
            <w:r>
              <w:rPr>
                <w:szCs w:val="20"/>
              </w:rPr>
              <w:t>. </w:t>
            </w:r>
            <w:r w:rsidRPr="003D10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D10D6">
              <w:rPr>
                <w:szCs w:val="20"/>
              </w:rPr>
              <w:t xml:space="preserve"> Funkenproben, Biege- und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Bruchflächenprüfungen bestimmen.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FBC648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F2A781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10B031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3A2AA972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774FC8" w14:textId="3E0619C8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für die anstehenden Arbeiten geeignete Metalle, unter Beachtung des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jeweiligen Auftrages oder Kundenwunsches, der technischen Anforderungen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oder Vorgaben auswählen und anfordern.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3CA57D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A593BC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217FA4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24C3FB70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BB2DF2" w14:textId="29A94387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die Verwendungs-, Bearbeitungs- und Verarbeitungsmöglichkeiten sowie die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Eigenschaften der im Betrieb zum Einsatz kommenden Kunststoffe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beschreiben und deren berufsspezifischen Einsatz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DE7316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F1C220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B102C4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2EF49D30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53DA72" w14:textId="435EAC4F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die Anwendungen und Einsatzgebiete weiterer im Betrieb zur Anwendung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kommender Werkstoffe (z</w:t>
            </w:r>
            <w:r>
              <w:rPr>
                <w:szCs w:val="20"/>
              </w:rPr>
              <w:t>. </w:t>
            </w:r>
            <w:r w:rsidRPr="003D10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D10D6">
              <w:rPr>
                <w:szCs w:val="20"/>
              </w:rPr>
              <w:t xml:space="preserve"> Verbundwerkstoffe, Keramik, Glas,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pulvermetallurgische Werkstoffe)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F01412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3EA30C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01D928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019AD764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9F3A78" w14:textId="2A5DC2A4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den Einfluss von Wärmebehandlungsprozessen auf die Eigenschaften von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verschiedenen Metallen erläutern.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C92B1B6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B85BB9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A3A26B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36FB7E88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C54FCE" w14:textId="67CE3E9A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unterschiedliche Kühl- und Schmierstoffe anhand ihrer Eigenschaften,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Anwendungen und Einsatzgebiete unterscheiden und für unterschiedliche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Verwendungszwecke fachgerecht verwenden.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936BF9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A21D01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3F786A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67BC4838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50CF16" w14:textId="68F2321F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den Unterschied von verschiedenen Oberflächenbehandlungs- oder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Oberflächenbeschichtungsmethoden (z</w:t>
            </w:r>
            <w:r>
              <w:rPr>
                <w:szCs w:val="20"/>
              </w:rPr>
              <w:t>. </w:t>
            </w:r>
            <w:r w:rsidRPr="003D10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D10D6">
              <w:rPr>
                <w:szCs w:val="20"/>
              </w:rPr>
              <w:t xml:space="preserve"> chemisch, elektrochemisch,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mechanisch) und deren Einfluss auf die Eigenschaften von metallischen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Oberflächen erläutern.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254A38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9D2E45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04E46F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060531D6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D05C63" w14:textId="314D4889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die Ursachen von Korrosion erläutern, verschiedene Korrosionsarten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erkennen und passende Korrosionsschutzmaßnahmen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7531B0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FFD9BF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513FB0" w14:textId="77777777" w:rsidR="003D10D6" w:rsidRPr="006D74AC" w:rsidRDefault="003D10D6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601DA5DB" w14:textId="77777777" w:rsidTr="003D10D6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10833E92" w14:textId="0552E5BA" w:rsidR="003D10D6" w:rsidRPr="006D74AC" w:rsidRDefault="003D10D6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D10D6">
              <w:rPr>
                <w:b/>
                <w:bCs/>
                <w:color w:val="FFFFFF" w:themeColor="background1"/>
                <w:sz w:val="22"/>
              </w:rPr>
              <w:t>Technische Unterlagen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6041C9E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6CA8801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2D06775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D10D6" w:rsidRPr="006D74AC" w14:paraId="7798C78F" w14:textId="77777777" w:rsidTr="003D10D6">
        <w:trPr>
          <w:trHeight w:hRule="exact" w:val="397"/>
        </w:trPr>
        <w:tc>
          <w:tcPr>
            <w:tcW w:w="6596" w:type="dxa"/>
            <w:shd w:val="clear" w:color="auto" w:fill="BFBFBF"/>
            <w:vAlign w:val="center"/>
          </w:tcPr>
          <w:p w14:paraId="6C709ECB" w14:textId="77777777" w:rsidR="003D10D6" w:rsidRPr="006D74AC" w:rsidRDefault="003D10D6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88C297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49DE39D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31BFD3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D10D6" w:rsidRPr="006D74AC" w14:paraId="4A722B9D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2CA4D9" w14:textId="607E402F" w:rsidR="003D10D6" w:rsidRPr="006D74AC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technische Unterlagen lesen und daraus benötigte Informationen (z</w:t>
            </w:r>
            <w:r>
              <w:rPr>
                <w:szCs w:val="20"/>
              </w:rPr>
              <w:t>. </w:t>
            </w:r>
            <w:r w:rsidRPr="003D10D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D10D6">
              <w:rPr>
                <w:szCs w:val="20"/>
              </w:rPr>
              <w:t>bezüglich nächster Arbeitsschritte, Maschinenbedienung, Einsatzgebiete von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Werkstoffen) entnehmen und bei der Arbeit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BCE1E3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329F1F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0F6A69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7489B2C9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000E57" w14:textId="15704F80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Skizzen und fertigungsgerechte Zeichnungen oder 3D-Modelle interpretieren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und daraus notwendige Informationen zu benötigten Werkstoffen,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Hilfsmitteln, Maschinenelementen, Fertigungsverfahren und Fügetechniken,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insbesondere aus Angaben zu Toleranzen und Passungen entnehmen.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32CD17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F2A8A5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3CB21C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35ACBD02" w14:textId="77777777" w:rsidTr="003D10D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9CC852" w14:textId="12A40421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Informationen aus CAD-Zeichnungen oder 3D-Modellen ermitteln (durch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Importieren, Öffnen, Einblenden, Ausblenden, Manövrieren im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entsprechenden Zeichenprogramm) und bei der Arbeit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BDE301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BA88CF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1F592D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1A68BD9A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DBCF44" w14:textId="7EC9B5DA" w:rsidR="003D10D6" w:rsidRPr="00CE3AF4" w:rsidRDefault="003D10D6" w:rsidP="003D10D6">
            <w:pPr>
              <w:spacing w:before="40" w:after="40"/>
              <w:rPr>
                <w:szCs w:val="20"/>
              </w:rPr>
            </w:pPr>
            <w:r w:rsidRPr="003D10D6">
              <w:rPr>
                <w:szCs w:val="20"/>
              </w:rPr>
              <w:t>Skizzen und fertigungsgerechte Zeichnungen oder 3D-Modelle im eigenen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Tätigkeitsbereich unter der Berücksichtigung von Normvorgaben erstellen</w:t>
            </w:r>
            <w:r>
              <w:rPr>
                <w:szCs w:val="20"/>
              </w:rPr>
              <w:t xml:space="preserve"> </w:t>
            </w:r>
            <w:r w:rsidRPr="003D10D6">
              <w:rPr>
                <w:szCs w:val="20"/>
              </w:rPr>
              <w:t>(per Hand oder computerunterstützt mit CAD-Software).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AB3FDE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BDEB28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F350A0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1F41A61" w14:textId="4CA4C2B8" w:rsidR="003D10D6" w:rsidRDefault="003D10D6">
      <w:pPr>
        <w:rPr>
          <w:sz w:val="4"/>
          <w:szCs w:val="4"/>
        </w:rPr>
      </w:pPr>
      <w:r w:rsidRPr="003D10D6">
        <w:rPr>
          <w:sz w:val="4"/>
          <w:szCs w:val="4"/>
        </w:rPr>
        <w:br w:type="page"/>
      </w:r>
    </w:p>
    <w:p w14:paraId="0918465E" w14:textId="77777777" w:rsidR="003D10D6" w:rsidRPr="003D10D6" w:rsidRDefault="003D10D6" w:rsidP="003D10D6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D10D6" w:rsidRPr="006D74AC" w14:paraId="7E5FE6FA" w14:textId="77777777" w:rsidTr="00E07356">
        <w:trPr>
          <w:trHeight w:hRule="exact" w:val="595"/>
        </w:trPr>
        <w:tc>
          <w:tcPr>
            <w:tcW w:w="6596" w:type="dxa"/>
            <w:shd w:val="clear" w:color="auto" w:fill="688713"/>
            <w:vAlign w:val="center"/>
          </w:tcPr>
          <w:p w14:paraId="7C66648F" w14:textId="737B1770" w:rsidR="003D10D6" w:rsidRPr="006D74AC" w:rsidRDefault="003D10D6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D10D6">
              <w:rPr>
                <w:b/>
                <w:bCs/>
                <w:color w:val="FFFFFF" w:themeColor="background1"/>
                <w:sz w:val="22"/>
              </w:rPr>
              <w:t>Prüftechnik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F2CC1B3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30FE4B0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3C52D19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D10D6" w:rsidRPr="006D74AC" w14:paraId="61EE1426" w14:textId="77777777" w:rsidTr="00E07356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02D0F4A" w14:textId="77777777" w:rsidR="003D10D6" w:rsidRPr="006D74AC" w:rsidRDefault="003D10D6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BB05723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0B979B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C3F07E" w14:textId="77777777" w:rsidR="003D10D6" w:rsidRPr="006D74AC" w:rsidRDefault="003D10D6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D10D6" w:rsidRPr="006D74AC" w14:paraId="4177C5BD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87D1BF" w14:textId="0ED0F513" w:rsidR="003D10D6" w:rsidRPr="006D74AC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die Anwendungen und Einsatzgebiete sowie Handhabung von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unterschiedlichen, betriebsspezifischen Prüf- und Messmitteln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E7930">
              <w:rPr>
                <w:szCs w:val="20"/>
              </w:rPr>
              <w:t>Prüfplatten, Maßstäbe, Haarlineale, Lehren, Endmaße, Messschieber,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Messschrauben, Messuhren, Winkelmesser, Oberflächenmessgeräte,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Rundheitsprüfgeräte)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863AFE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91FB5D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64F780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559A0D8D" w14:textId="77777777" w:rsidTr="003E793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E9AE24" w14:textId="0B5F17A1" w:rsidR="003D10D6" w:rsidRPr="00CE3AF4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unterschiedliche, betriebsspezifische Prüf- und Messmittel auftragsbezogen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unter Berücksichtigung betriebsinterner Qualitätssicherungsvorgaben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auswählen sowie bei Prüfungen äußere Einflüsse berücksichtigen und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Handhabungsfehler vermeiden.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CA63AF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5F0ACA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2DB588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78411EB7" w14:textId="77777777" w:rsidTr="00E07356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06D0B0" w14:textId="65C67D4D" w:rsidR="003D10D6" w:rsidRPr="00CE3AF4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geeignete, betriebsspezifische Prüf- und Messmittel zur Längenprüfung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(insbesondere Messschieber, Messschrauben, Lehren, Endmaße), zur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Oberflächenprüfung sowie zur Form- und Lageprüfung auftragsbezogen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verwenden.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80AA15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09BFAC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0AED60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370FC671" w14:textId="77777777" w:rsidTr="003E793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443E14" w14:textId="6A8B9BF7" w:rsidR="003D10D6" w:rsidRPr="00CE3AF4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einen Überblick über die Möglichkeiten zur Bestimmung mechanischer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Eigenschaften von Werkstoffen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Zugversuch, Druckversuch,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Scherversuch, Biegeversuch sowie Härteprüfungen)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0E6FE3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E74397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18AF73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D10D6" w:rsidRPr="006D74AC" w14:paraId="6E8115F9" w14:textId="77777777" w:rsidTr="003E793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CAA99" w14:textId="5D7A23A1" w:rsidR="003D10D6" w:rsidRPr="00CE3AF4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bei Prüfungen ermittelte Daten auf Plausibilität prüfen und etwaige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Fehlerquellen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Ablesefehler, Anzeigefehler, Kalibrierungsfehler)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identifizieren.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69AFB5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86A3F8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4D4C9D" w14:textId="77777777" w:rsidR="003D10D6" w:rsidRPr="006D74AC" w:rsidRDefault="003D10D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075AB18" w14:textId="09D17E77" w:rsidR="00002DF7" w:rsidRDefault="00002DF7" w:rsidP="00002DF7">
      <w:r>
        <w:br w:type="page"/>
      </w:r>
    </w:p>
    <w:p w14:paraId="4A548A38" w14:textId="399E7EDD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7B9DCBDB" w14:textId="21000E08" w:rsidR="00F038E2" w:rsidRPr="006D74AC" w:rsidRDefault="00002DF7" w:rsidP="00002DF7">
      <w:pPr>
        <w:pStyle w:val="h25"/>
      </w:pPr>
      <w:r w:rsidRPr="00002DF7">
        <w:t>Fertigungs- und Maschinentechnik</w:t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843980" w:rsidRPr="006D74AC" w14:paraId="5073ABB2" w14:textId="77777777" w:rsidTr="00002DF7">
        <w:trPr>
          <w:trHeight w:hRule="exact" w:val="595"/>
        </w:trPr>
        <w:tc>
          <w:tcPr>
            <w:tcW w:w="6605" w:type="dxa"/>
            <w:shd w:val="clear" w:color="auto" w:fill="80A312"/>
            <w:vAlign w:val="center"/>
          </w:tcPr>
          <w:p w14:paraId="73D061E8" w14:textId="39339975" w:rsidR="00843980" w:rsidRPr="006D74AC" w:rsidRDefault="003E793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E7930">
              <w:rPr>
                <w:b/>
                <w:bCs/>
                <w:color w:val="FFFFFF" w:themeColor="background1"/>
                <w:sz w:val="22"/>
              </w:rPr>
              <w:t>Füge- und Trenntechniken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49010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B9849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31FA7C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3EE49A2" w14:textId="77777777" w:rsidTr="00F038E2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008EACED" w14:textId="51E7F945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CAAB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7EAF5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194EB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C181D" w:rsidRPr="006D74AC" w14:paraId="70068037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3A87C6F" w14:textId="10912B3E" w:rsidR="00EC181D" w:rsidRPr="006D74AC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fachgerechte Schraubverbindungen mit den geeigneten Werkzeugen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herstellen, passende Schraubverbindung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nach Schraubenarten,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Gewindearten, Muttern, Schraubensicherungen, Werkstoffe,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Beanspruchungsart) für die jeweilige Aufgabe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BA8EFB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C249F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E5E81D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1ADBB7EA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EDA8A87" w14:textId="0B55BB43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weitere Fügetechniken insbesondere Kleben, Pressen, Nieten und Löten mit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geeigneten Werkzeugen oder Geräten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012EB7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69FBE0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F0683D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45C67F8D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6FCB73E" w14:textId="150710AA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für das Zuschneiden von Werkstoffen für die Produktion geeignete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Trennverfahren, insbesondere Schneiden und Sägen sowie weitere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Trennverfahren wie 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Wasserstrahlschneiden, Laserstrahlschneiden,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thermisches Trennen mit geeigneten Werkzeugen, Geräten oder Maschinen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ausführen.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0E8D4E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4FC39F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10A63F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7296AFE3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544BECA" w14:textId="555A8942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verschiedene Schweißverfahren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Lichtbogenhandschweißen, Schutzgasschweißen: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Metallaktivgasschweißen (MAG), Metallinertgasschweißen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(MIG) und Wolfram-Inertgasschweißen (WIG)) und deren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Anwendungsgebiete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58144A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0F2A9C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E26056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2A44603E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2276A82" w14:textId="7CD19A2D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berufsspezifische Schweißverfahren samt zugehöriger Schweiß- und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Schutzgase sowie Zusatzwerkstoffen unter Beachtung der technischen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Anforderungen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Art der Werkstoffe, Beanspruchungen)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2DD498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419D1D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354FD5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01036016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8B7C3DC" w14:textId="22176B9B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mit unterschiedlichen Schweiß- und Schutzgasen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Sauerstoff, Acetylen,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Edelgase, Mischgase) arbeiten, mögliche Gefahrenquellen erkennen und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zugehörige Schutzmaßnahmen einhalten.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E1C8D5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E25B3C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D2EE0E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73DC378C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F66ECCB" w14:textId="517696D1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in verschiedenen Positionen mit unterschiedlichen Verfahren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E7930">
              <w:rPr>
                <w:szCs w:val="20"/>
              </w:rPr>
              <w:t>Lichtbogenhandschweißen, Schutzgasschweißen: MAG, MIG und WIG)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schweißen.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96F73E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97FB03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8574BD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04AB234B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50ABCFB" w14:textId="7ED1B352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Schweißnähte mittels Bürsten, Schleifen, Strahlen oder Beizen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nachbearbeiten, um eine optimale Korrosionsbeständigkeit zu gewährleisten.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00D7EE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688AC4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A08215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70382517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3AE05D6" w14:textId="60015650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Schweißunregelmäßigkeiten mittels optischer Kontrolle erkennen, mögliche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Ursachen ermitteln und die zuständige Person informieren.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22ABCD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258EC5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E2F75A" w14:textId="77777777" w:rsidR="003E7930" w:rsidRPr="006D74AC" w:rsidRDefault="003E793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634B1D76" w14:textId="77777777" w:rsidTr="00E07356">
        <w:trPr>
          <w:trHeight w:hRule="exact" w:val="595"/>
        </w:trPr>
        <w:tc>
          <w:tcPr>
            <w:tcW w:w="6605" w:type="dxa"/>
            <w:shd w:val="clear" w:color="auto" w:fill="80A312"/>
            <w:vAlign w:val="center"/>
          </w:tcPr>
          <w:p w14:paraId="62CE6046" w14:textId="77777777" w:rsidR="003E7930" w:rsidRPr="006D74AC" w:rsidRDefault="003E7930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038E2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25056D1" w14:textId="77777777" w:rsidR="003E7930" w:rsidRPr="006D74AC" w:rsidRDefault="003E793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1F4D4A" w14:textId="77777777" w:rsidR="003E7930" w:rsidRPr="006D74AC" w:rsidRDefault="003E793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EE50704" w14:textId="77777777" w:rsidR="003E7930" w:rsidRPr="006D74AC" w:rsidRDefault="003E793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E7930" w:rsidRPr="006D74AC" w14:paraId="6B5004E2" w14:textId="77777777" w:rsidTr="00E07356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53B61F31" w14:textId="77777777" w:rsidR="003E7930" w:rsidRPr="006D74AC" w:rsidRDefault="003E7930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D78727" w14:textId="77777777" w:rsidR="003E7930" w:rsidRPr="006D74AC" w:rsidRDefault="003E793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68894E" w14:textId="77777777" w:rsidR="003E7930" w:rsidRPr="006D74AC" w:rsidRDefault="003E793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C6860A3" w14:textId="77777777" w:rsidR="003E7930" w:rsidRPr="006D74AC" w:rsidRDefault="003E793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E7930" w:rsidRPr="006D74AC" w14:paraId="2B7A41ED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7D850BA" w14:textId="2FE96D49" w:rsidR="003E7930" w:rsidRPr="006D74AC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Handwerkzeuge, handgeführte Maschinen, Maschinen, Materialien usw. im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Rahmen der Arbeitsplanung und -vorbereitung auftragsbezogen vorbereiten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9DEEE0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E1D23B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4AE685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16C7412A" w14:textId="77777777" w:rsidTr="00E07356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0E73C59" w14:textId="6588BE4B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die Sicherheit von Handwerkzeugen sowie handgeführten Maschinen im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eigenen Tätigkeitsbereich gewährleisten, diese auf Beschädigungen prüfen,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einfache Beschädigungen selbst in Stand setzen bzw. beschädigte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Handwerkzeuge sowie handgeführte Maschinen austauschen.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02F97A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297A50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46235B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7D55F7B9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94DF447" w14:textId="478F53DB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einfache technische Berechnungen in Zusammenhang mit der Herstellung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von Produkten durchführen (z</w:t>
            </w:r>
            <w:r>
              <w:rPr>
                <w:szCs w:val="20"/>
              </w:rPr>
              <w:t>. </w:t>
            </w:r>
            <w:r w:rsidRPr="003E793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E7930">
              <w:rPr>
                <w:szCs w:val="20"/>
              </w:rPr>
              <w:t xml:space="preserve"> Drehzahl, Vorschub, Masse).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A1058A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5E2605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E57213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14977C4D" w14:textId="77777777" w:rsidTr="00E07356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193593F" w14:textId="73286422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die relevanten Vorschriften und gesetzlichen Bestimmungen (insbesondere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allgemeine Toleranzen für die Fertigung, DIN ISO 2768 mK) bei der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Durchführung von Arbeiten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D394B5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FCE740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407A10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6F9026E1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90084B6" w14:textId="13B66A33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lastRenderedPageBreak/>
              <w:t>einen Überblick über die Verwendung von Toleranzen und Passungen bei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betriebsspezifischen Produkten geben und deren Notwendigkeit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F03F6B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BDA4BE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65E1B1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2DAC1BE0" w14:textId="77777777" w:rsidTr="003E7930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4DF67C9" w14:textId="25F34194" w:rsidR="003E7930" w:rsidRPr="00F038E2" w:rsidRDefault="003E7930" w:rsidP="003E7930">
            <w:pPr>
              <w:spacing w:before="40" w:after="40"/>
              <w:rPr>
                <w:szCs w:val="20"/>
              </w:rPr>
            </w:pPr>
            <w:r w:rsidRPr="003E7930">
              <w:rPr>
                <w:szCs w:val="20"/>
              </w:rPr>
              <w:t>das Zusammenspiel zwischen Fertigungsverfahren und Toleranzen bzw.</w:t>
            </w:r>
            <w:r>
              <w:rPr>
                <w:szCs w:val="20"/>
              </w:rPr>
              <w:t xml:space="preserve"> </w:t>
            </w:r>
            <w:r w:rsidRPr="003E7930">
              <w:rPr>
                <w:szCs w:val="20"/>
              </w:rPr>
              <w:t>Passungen verstehen.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9D68A7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C4B851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DFD99D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E7930" w:rsidRPr="006D74AC" w14:paraId="43B85CDA" w14:textId="77777777" w:rsidTr="00E07356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5EB8125" w14:textId="086FA134" w:rsidR="003E7930" w:rsidRPr="00F038E2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das allgemeine Prinzip von Maschinenelementen (insbesondere Schrauben,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Muttern, Federn, Stifte, Nieten, Lager, Führungen, Achsen, Wellen,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Kupplungen, Triebe, Zahnräder) sowie deren Einsatz in den betriebsinternen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Produkten erläutern.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C6389D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76C684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AA6383" w14:textId="77777777" w:rsidR="003E7930" w:rsidRPr="006D74AC" w:rsidRDefault="003E793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5E437A52" w14:textId="77777777" w:rsidTr="00E07356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E7D1BDC" w14:textId="10FA2FD1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Maschinenelemente (insbesondere Schrauben, Muttern, Federn, Stifte,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Führungen, Lager, Achsen, Wellen, Kupplungen, Triebe, Zahnräder)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anforderungsbezogen einbauen, montieren und demontieren.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28A48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9FD150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2DA5E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30B95837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DA8664D" w14:textId="2F2FA3D8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einen Überblick über verschiedene Fertigungsverfahren (Urformen,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Umformen, Trennen, Fügen, Beschichten, Stoffeigenschaften ändern) 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699EC5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FCBCB7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E08775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73B55ADD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96679F8" w14:textId="0AEE7462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Bauteile aus Metall und Kunststoff mit Handwerkzeugen und handgeführten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Maschinen bearbeiten, insbesondere durch Feilen, Bohren, Schleifen, Reiben,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Gewinde schneiden.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620E96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D67520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57FDE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18AA50CB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E43638F" w14:textId="45BA590A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Metalle wie z</w:t>
            </w:r>
            <w:r>
              <w:rPr>
                <w:szCs w:val="20"/>
              </w:rPr>
              <w:t>. </w:t>
            </w:r>
            <w:r w:rsidRPr="00C2109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1091">
              <w:rPr>
                <w:szCs w:val="20"/>
              </w:rPr>
              <w:t xml:space="preserve"> Bleche, Rohre und Profile mit Handwerkzeugen und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Maschinen biegen.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4F1F7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7131C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25152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5739AD22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887A915" w14:textId="7697115F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die Anwendungen und Einsatzgebiete von Feinstbearbeitungsverfahren wie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C2109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1091">
              <w:rPr>
                <w:szCs w:val="20"/>
              </w:rPr>
              <w:t xml:space="preserve"> Polieren, Honen oder Läppen erläutern.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6E746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7565B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CC21CD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46D4BFCC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F9F913C" w14:textId="394E9697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mechanische oder thermische Richtverfahren zum Beseitigen z</w:t>
            </w:r>
            <w:r>
              <w:rPr>
                <w:szCs w:val="20"/>
              </w:rPr>
              <w:t>. </w:t>
            </w:r>
            <w:r w:rsidRPr="00C2109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1091">
              <w:rPr>
                <w:szCs w:val="20"/>
              </w:rPr>
              <w:t xml:space="preserve"> des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Verzuges von Schweißkonstruktionen sowie zum Richten von Profilen oder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großflächigen Teilen aus dünnen Blechen im eigenen Tätigkeitsbereich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9374C1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F2CE4F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E1570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7FC78A00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3043D94" w14:textId="53D34968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Bauteile aus Metall mit einfachen Mitteln wärmebehandeln.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BB2BE3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8F6420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011675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5687350E" w14:textId="77777777" w:rsidTr="00E07356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91320DD" w14:textId="1A9819B5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betriebsspezifische Maschinen für unterschiedliche Fertigungsverfahren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rüsten und in Betrieb 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E09E58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276A90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2FF2EC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2CF66847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C95FB62" w14:textId="649CC750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Verschleiß an berufsspezifischen Werkzeugen erkennen und diese bei Bedarf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schleifen und aufarbeiten.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D9A4AA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8EBAD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A39776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41F72442" w14:textId="77777777" w:rsidTr="00E07356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8C49589" w14:textId="008CC3C0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Bauteile aus Metall und Kunststoff mit konventionellen Werkzeugmaschinen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zerspanend bearbeiten, insbesondere durch Drehen, Fräsen, Bohren.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A9696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3E97CD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524A3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6C909BE5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4076DDD" w14:textId="3EA5ED62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einen Überblick über die CNC-Technik und deren betriebsspezifische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Anwendungen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0EBE74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AD5C0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B15ED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1439F331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AACDC5A" w14:textId="6011652B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betriebsspezifische Maschinen warten.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8E5B44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4FE8C3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A16F5B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44A988A5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F1B91CF" w14:textId="0F77B8D3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die Sicherheit von betriebsspezifischen Maschinen durch Sicht- und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Funktionskontrollen feststellen und im Anlassfall geeignete Maßnahmen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setzen (z</w:t>
            </w:r>
            <w:r>
              <w:rPr>
                <w:szCs w:val="20"/>
              </w:rPr>
              <w:t xml:space="preserve">. </w:t>
            </w:r>
            <w:r w:rsidRPr="00C2109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1091">
              <w:rPr>
                <w:szCs w:val="20"/>
              </w:rPr>
              <w:t xml:space="preserve"> Melden).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B5982E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9BD85B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C7E503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7A569D74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DB9E50C" w14:textId="6CA1B272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verschiedene Vorrichtungen (insbesondere Hilfsmittel für die Fertigung,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Ersatzteile für Maschinen oder Geräte) mit unterschiedlichen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Fertigungsverfahren herstellen.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94D374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80D7AA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DE7C63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1808B0B5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F64B571" w14:textId="535CB35B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einzelne Bauteile oder Baugruppen mit unterschiedlichen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Fertigungsverfahren auftragsbezogen herstellen.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918B3D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977F2D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F696EC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20F25324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A6BEDD9" w14:textId="358C69B2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einzelne Bauteile oder Baugruppen zu Maschinen und Anlagen zusammenbauen,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und deren Funktion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906C4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96E6D1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219F8B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5C4EA0E7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242924F" w14:textId="31A535A1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mechanische Mängel an Bauteilen oder Baugruppen, Maschinen und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Anlagen finden und beheben.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F3BAC3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50B16B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322E5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1091" w:rsidRPr="006D74AC" w14:paraId="41A4F892" w14:textId="77777777" w:rsidTr="00C21091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AC211D1" w14:textId="02C27E1A" w:rsidR="00C21091" w:rsidRPr="00C21091" w:rsidRDefault="00C21091" w:rsidP="00C21091">
            <w:pPr>
              <w:spacing w:before="40" w:after="40"/>
              <w:rPr>
                <w:szCs w:val="20"/>
              </w:rPr>
            </w:pPr>
            <w:r w:rsidRPr="00C21091">
              <w:rPr>
                <w:szCs w:val="20"/>
              </w:rPr>
              <w:t>Bauteile oder Baugruppen, Maschinen und Anlagen in Stand halten (warten,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inspizieren, in Stand setzen und verbessern) sowie eventuelle Störungen</w:t>
            </w:r>
            <w:r>
              <w:rPr>
                <w:szCs w:val="20"/>
              </w:rPr>
              <w:t xml:space="preserve"> </w:t>
            </w:r>
            <w:r w:rsidRPr="00C21091">
              <w:rPr>
                <w:szCs w:val="20"/>
              </w:rPr>
              <w:t>frühzeitig erkennen.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32418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0910F8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DCB8A9" w14:textId="77777777" w:rsidR="00C21091" w:rsidRPr="006D74AC" w:rsidRDefault="00C2109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6AD175" w14:textId="61F226BB" w:rsidR="00CF6DF3" w:rsidRPr="00C21091" w:rsidRDefault="00CF6DF3">
      <w:pPr>
        <w:rPr>
          <w:sz w:val="4"/>
          <w:szCs w:val="4"/>
        </w:rPr>
      </w:pPr>
      <w:r w:rsidRPr="00C21091">
        <w:rPr>
          <w:sz w:val="4"/>
          <w:szCs w:val="4"/>
        </w:rPr>
        <w:br w:type="page"/>
      </w:r>
    </w:p>
    <w:p w14:paraId="0B5D73E8" w14:textId="77777777" w:rsidR="00843980" w:rsidRPr="006D74AC" w:rsidRDefault="00843980" w:rsidP="00843980">
      <w:pPr>
        <w:pStyle w:val="h20"/>
      </w:pPr>
      <w:bookmarkStart w:id="2" w:name="_Hlk139463552"/>
      <w:r w:rsidRPr="006D74AC">
        <w:lastRenderedPageBreak/>
        <w:t>Kompetenzbereich</w:t>
      </w:r>
    </w:p>
    <w:bookmarkEnd w:id="2"/>
    <w:p w14:paraId="19679895" w14:textId="0DD81B40" w:rsidR="008D3D0A" w:rsidRPr="006D74AC" w:rsidRDefault="00002DF7" w:rsidP="00002DF7">
      <w:pPr>
        <w:pStyle w:val="h26"/>
      </w:pPr>
      <w:r w:rsidRPr="00002DF7">
        <w:t>Automatisierung und Fertigungsmanagement</w:t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43980" w:rsidRPr="006D74AC" w14:paraId="49606ADD" w14:textId="77777777" w:rsidTr="00002DF7">
        <w:trPr>
          <w:trHeight w:hRule="exact" w:val="595"/>
        </w:trPr>
        <w:tc>
          <w:tcPr>
            <w:tcW w:w="6603" w:type="dxa"/>
            <w:shd w:val="clear" w:color="auto" w:fill="B1C800"/>
            <w:vAlign w:val="center"/>
          </w:tcPr>
          <w:p w14:paraId="48E3395C" w14:textId="4548C9C0" w:rsidR="00843980" w:rsidRPr="006D74AC" w:rsidRDefault="00C21091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21091">
              <w:rPr>
                <w:b/>
                <w:bCs/>
                <w:color w:val="FFFFFF" w:themeColor="background1"/>
                <w:sz w:val="22"/>
              </w:rPr>
              <w:t>Automatisierung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1C519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972FF8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C1803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4F6C1ED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12F072A2" w14:textId="63E51C9C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6A7C3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2CB2E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D949F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554D" w:rsidRPr="006D74AC" w14:paraId="38406E7D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A9DFC59" w14:textId="669F2C5E" w:rsidR="001E554D" w:rsidRPr="006D74AC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Anwendungen, Einsatzgebiete und Handhabung der gebräuchlichsten,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betriebsspezifischen Prüfmittel für elektrische Größen erläutern und diese im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eigenen Tätigkeitsbereich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E6ACA9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7AB06D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CF280E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54D" w:rsidRPr="006D74AC" w14:paraId="7DCC014A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202BB1" w14:textId="0C206495" w:rsidR="001E554D" w:rsidRPr="006D74AC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einen Überblick über die Pneumatik, Elektropneumatik, Hydraulik und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Elektrohydraulik sowie zugehöriger Systeme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38D388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17E505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B9B7C5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2E2CD09E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2DECF69" w14:textId="644F4211" w:rsidR="008D3D0A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Grundlagen der Elektrotechnik und deren Verwendung bei der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Elektropneumatik und Elektrohydraulik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C7C610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062244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5D44FF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0ED4FF10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95AA029" w14:textId="13BEBEE3" w:rsidR="008D3D0A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pneumatische und hydraulische Systeme anhand von Plänen montieren bzw.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installieren.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BF3418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3E1F1D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3C5D53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7D77C0FC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9DB9246" w14:textId="4B0B85F0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pneumatische und hydraulische Systeme in Stand halten (warten, inspizieren,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in Stand setzen und verbessern)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875222" w14:textId="77777777" w:rsidR="009A37C2" w:rsidRPr="006D74AC" w:rsidRDefault="009A37C2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66BFDC" w14:textId="77777777" w:rsidR="009A37C2" w:rsidRPr="006D74AC" w:rsidRDefault="009A37C2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DB4F23" w14:textId="77777777" w:rsidR="009A37C2" w:rsidRPr="006D74AC" w:rsidRDefault="009A37C2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5804E3EC" w14:textId="77777777" w:rsidTr="00E07356">
        <w:trPr>
          <w:trHeight w:hRule="exact" w:val="595"/>
        </w:trPr>
        <w:tc>
          <w:tcPr>
            <w:tcW w:w="6603" w:type="dxa"/>
            <w:shd w:val="clear" w:color="auto" w:fill="B1C800"/>
            <w:vAlign w:val="center"/>
          </w:tcPr>
          <w:p w14:paraId="7CC02FA4" w14:textId="7E73486F" w:rsidR="009A37C2" w:rsidRPr="006D74AC" w:rsidRDefault="009A37C2" w:rsidP="00E07356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A37C2">
              <w:rPr>
                <w:b/>
                <w:bCs/>
                <w:color w:val="FFFFFF" w:themeColor="background1"/>
                <w:sz w:val="22"/>
              </w:rPr>
              <w:t>Fertigungsmanagement und Qualitätssicherung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3F0A342" w14:textId="77777777" w:rsidR="009A37C2" w:rsidRPr="006D74AC" w:rsidRDefault="009A37C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1B3FE67" w14:textId="77777777" w:rsidR="009A37C2" w:rsidRPr="006D74AC" w:rsidRDefault="009A37C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133B71F" w14:textId="77777777" w:rsidR="009A37C2" w:rsidRPr="006D74AC" w:rsidRDefault="009A37C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A37C2" w:rsidRPr="006D74AC" w14:paraId="63113AD7" w14:textId="77777777" w:rsidTr="00E07356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4EA8AF66" w14:textId="77777777" w:rsidR="009A37C2" w:rsidRPr="006D74AC" w:rsidRDefault="009A37C2" w:rsidP="00E0735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5DADA7" w14:textId="77777777" w:rsidR="009A37C2" w:rsidRPr="006D74AC" w:rsidRDefault="009A37C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DBB216" w14:textId="77777777" w:rsidR="009A37C2" w:rsidRPr="006D74AC" w:rsidRDefault="009A37C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4BEEB4" w14:textId="77777777" w:rsidR="009A37C2" w:rsidRPr="006D74AC" w:rsidRDefault="009A37C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A37C2" w:rsidRPr="006D74AC" w14:paraId="3A8BE6AA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70B46F0" w14:textId="2E3EA0F7" w:rsidR="009A37C2" w:rsidRPr="006D74AC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Arbeitsergebnisse (z</w:t>
            </w:r>
            <w:r>
              <w:rPr>
                <w:szCs w:val="20"/>
              </w:rPr>
              <w:t>. </w:t>
            </w:r>
            <w:r w:rsidRPr="009A37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A37C2">
              <w:rPr>
                <w:szCs w:val="20"/>
              </w:rPr>
              <w:t xml:space="preserve"> Prüfdaten)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AD3030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1E9AD2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264E05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7128EDC3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41CE139" w14:textId="0BACB43C" w:rsidR="009A37C2" w:rsidRPr="006D74AC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Grundzüge des Produktionsmanagements (wie z</w:t>
            </w:r>
            <w:r>
              <w:rPr>
                <w:szCs w:val="20"/>
              </w:rPr>
              <w:t>. </w:t>
            </w:r>
            <w:r w:rsidRPr="009A37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A37C2">
              <w:rPr>
                <w:szCs w:val="20"/>
              </w:rPr>
              <w:t xml:space="preserve"> Produktionsplanung,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Mengenplanung, Termin- und Kapazitätsplanung, Fertigungssteuerung,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Betriebsdatenerfassung) sowie deren Einfluss auf die eigenen Tätigkeiten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erläutern.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F91CE8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D6918D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9A9A94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0AD59249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A36556A" w14:textId="1152FDCE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grundlegenden Logistikprozesse des eigenen Betriebes von der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Warenbeschaffung, Warenlagerung und internen Logistik bis zur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Warenauslieferung beschreiben und deren Einfluss auf die eigenen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Tätigkeiten erläutern.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779BDA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A2B398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D086F0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7AB6DD70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E59BFFA" w14:textId="09D6BD52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Konsequenzen für den Produktionsfortschritt, die durch mangelhafte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Ausführung von Aufgaben entstehen,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26C246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F7B2D9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950A3F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6429CC26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7100E52" w14:textId="36DAA750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Auswirkungen von Prüfergebnissen außerhalb von Toleranzbereichen auf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den Fertigungsprozess erkennen sowie Vorgaben zur Einhaltung von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Toleranzen im eigenen Tätigkeitsbereich umsetzen.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021942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8FDF08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6BF884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55922709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DA062D" w14:textId="71F8C5A8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Durchführung von Fertigungskontrollen an Bauteilen anhand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vorgegebener Prüfmerkmale im Rahmen des Qualitätsmanagements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erläutern.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2BDC96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BA6A71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9245F2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63056537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6EA5ACB" w14:textId="4E9CB44B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Durchführung von Funktions- oder Mängelkontrollen an Maschinen und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Anlagen anhand vorgegebener Kriterien (z</w:t>
            </w:r>
            <w:r>
              <w:rPr>
                <w:szCs w:val="20"/>
              </w:rPr>
              <w:t>. </w:t>
            </w:r>
            <w:r w:rsidRPr="009A37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A37C2">
              <w:rPr>
                <w:szCs w:val="20"/>
              </w:rPr>
              <w:t xml:space="preserve"> Serviceplan) erläutern.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AA04C6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85F067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647C68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A37C2" w:rsidRPr="006D74AC" w14:paraId="7CB4AAD6" w14:textId="77777777" w:rsidTr="009A37C2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838FBF" w14:textId="5B7FAEFA" w:rsidR="009A37C2" w:rsidRPr="008D3D0A" w:rsidRDefault="009A37C2" w:rsidP="009A37C2">
            <w:pPr>
              <w:spacing w:before="40" w:after="40"/>
              <w:rPr>
                <w:szCs w:val="20"/>
              </w:rPr>
            </w:pPr>
            <w:r w:rsidRPr="009A37C2">
              <w:rPr>
                <w:szCs w:val="20"/>
              </w:rPr>
              <w:t>die im Betrieb vorgesehenen Methoden zur kontinuierlichen Verbesserung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A37C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A37C2">
              <w:rPr>
                <w:szCs w:val="20"/>
              </w:rPr>
              <w:t xml:space="preserve"> der Qualität, Effizienz, Maschinensicherheit, Prozesse, Ergonomie,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Rüstzeiten, Verfügbarkeit der Maschinen, Abfallminimierung,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Ressourceneffizienz, Stofffluss, Nachhaltigkeit, ganzheitliches</w:t>
            </w:r>
            <w:r>
              <w:rPr>
                <w:szCs w:val="20"/>
              </w:rPr>
              <w:t xml:space="preserve"> </w:t>
            </w:r>
            <w:r w:rsidRPr="009A37C2">
              <w:rPr>
                <w:szCs w:val="20"/>
              </w:rPr>
              <w:t>Fertigungssystem) nutzen, um Optimierungsmöglichkeiten aufzuzeigen.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2E9AE7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F98E53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D5CA0A" w14:textId="77777777" w:rsidR="009A37C2" w:rsidRPr="006D74AC" w:rsidRDefault="009A37C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15CA973" w14:textId="4FCB9266" w:rsidR="0063738C" w:rsidRDefault="0063738C"/>
    <w:sectPr w:rsidR="0063738C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4E1F43C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002DF7" w:rsidRPr="00002DF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Metallbearbeitung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02DF7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653F431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002DF7" w:rsidRPr="00002DF7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Metallbearbeitung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02DF7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DF7"/>
    <w:rsid w:val="00002E1D"/>
    <w:rsid w:val="00005E97"/>
    <w:rsid w:val="000220C9"/>
    <w:rsid w:val="0002351C"/>
    <w:rsid w:val="0002480A"/>
    <w:rsid w:val="000338F2"/>
    <w:rsid w:val="000462AB"/>
    <w:rsid w:val="00055C49"/>
    <w:rsid w:val="00065110"/>
    <w:rsid w:val="00066469"/>
    <w:rsid w:val="000723E8"/>
    <w:rsid w:val="000747C3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031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2735B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10D6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E7930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6543"/>
    <w:rsid w:val="00657798"/>
    <w:rsid w:val="006657EB"/>
    <w:rsid w:val="00665C16"/>
    <w:rsid w:val="0067093D"/>
    <w:rsid w:val="00670A9F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D3D0A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541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140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A37C2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7BFB"/>
    <w:rsid w:val="00BB48CD"/>
    <w:rsid w:val="00BB59F0"/>
    <w:rsid w:val="00BB5D3C"/>
    <w:rsid w:val="00BB736B"/>
    <w:rsid w:val="00BC2460"/>
    <w:rsid w:val="00BC2730"/>
    <w:rsid w:val="00BC4DA8"/>
    <w:rsid w:val="00BE31CB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091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9C9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3AF4"/>
    <w:rsid w:val="00CE5E26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284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67E44"/>
    <w:rsid w:val="00D8028B"/>
    <w:rsid w:val="00D843C1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3454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38E2"/>
    <w:rsid w:val="00F0497A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3AE3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C1275"/>
    <w:rsid w:val="00FE1924"/>
    <w:rsid w:val="00FE4619"/>
    <w:rsid w:val="00FE4C02"/>
    <w:rsid w:val="00FE5203"/>
    <w:rsid w:val="00FE5B52"/>
    <w:rsid w:val="00FE5DA4"/>
    <w:rsid w:val="00FF28D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3070</Words>
  <Characters>19342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693</cp:revision>
  <dcterms:created xsi:type="dcterms:W3CDTF">2023-03-29T11:46:00Z</dcterms:created>
  <dcterms:modified xsi:type="dcterms:W3CDTF">2024-07-17T12:42:00Z</dcterms:modified>
</cp:coreProperties>
</file>