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C1D070D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1C06BF" w:rsidRPr="001C06BF">
        <w:t>Bildhauerei</w:t>
      </w:r>
      <w:r w:rsidR="000A6323">
        <w:t xml:space="preserve"> </w:t>
      </w:r>
      <w:r w:rsidR="000A6323" w:rsidRPr="000A6323">
        <w:t xml:space="preserve">nach dem BGBl. I Nr. </w:t>
      </w:r>
      <w:r w:rsidR="001C06BF">
        <w:t>79</w:t>
      </w:r>
      <w:r w:rsidR="000A6323" w:rsidRPr="000A6323">
        <w:t>/20</w:t>
      </w:r>
      <w:r w:rsidR="001C06BF">
        <w:t>03</w:t>
      </w:r>
      <w:r w:rsidR="000A6323" w:rsidRPr="000A6323">
        <w:t xml:space="preserve"> (</w:t>
      </w:r>
      <w:r w:rsidR="001C06BF">
        <w:t>276</w:t>
      </w:r>
      <w:r w:rsidR="000A6323" w:rsidRPr="000A6323">
        <w:t>. Verordnung; Jahrgang 20</w:t>
      </w:r>
      <w:r w:rsidR="001C06BF">
        <w:t>05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F94C1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F94C1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00582F43" w:rsidR="003F7202" w:rsidRPr="001C06BF" w:rsidRDefault="00843980" w:rsidP="001C06BF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78557718" w:rsidR="003F7202" w:rsidRPr="001B79F7" w:rsidRDefault="001C06BF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5CB3FF5B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5530BAA8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Handhaben und Instandhalten der zu verwendenden Werkzeuge, Maschinen, Geräte, Vorrichtungen, Einrichtungen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35B3BC98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Kenntnis der Werkstoffe und Hilfsstoffe, ihrer Eigenschaften sowie ihrer Be- und Verarbeitungsmöglichkeiten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65758" w14:textId="0816ABDF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D3826B" w14:textId="1B611264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Kenntnis der Betriebs- und Rechtsform des Lehrbetriebes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3F0F6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3D9A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68D53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F523999" w14:textId="0E5179BF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13760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238413B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FF018E4" w14:textId="4E49F50C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F79E7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8751E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5E3C32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67967AB5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81E00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BFDB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C0ACB8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3546D4" w14:textId="476F5689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Kenntnis des fachgerechten Verhaltens gegenüber Auftraggebern, Kunden oder Lieferanten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EB26C7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B928F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251DE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77E533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F5505E" w14:textId="68EABBCF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Kenntnis der Arbeitsplanung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18F4C0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7231FA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F447EC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6998317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96C056" w14:textId="240CE37B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5D5ECF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0B148D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202788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15602F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46FEC4" w14:textId="7BF9CDA5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Kenntnis über die Lagerung und die Auswahl der Werk- und Hilfsstoffe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A8973E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BF10E6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F8064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3F8B275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01397B" w14:textId="23DE7B82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Anfertigen von Skizzen und Werkzeichnungen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06E7F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FCF49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40689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6E3114B" w14:textId="7E8F4FF7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Lesen von technischen Unterlagen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1B151B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0582C1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5E6B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5E420B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0CC424C" w14:textId="479E6968" w:rsidR="003F7202" w:rsidRPr="001B79F7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Messen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185280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21B9C4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E04FB1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5BB199E2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102EE55" w14:textId="39584419" w:rsidR="001C06BF" w:rsidRPr="001C06BF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Vergrößern, Verkleinern und Übertragen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7DEEAC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3A1460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2C8330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1A18D9C7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B812BA" w14:textId="4E1D6C26" w:rsidR="001C06BF" w:rsidRPr="001C06BF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Freihandzeichnen und Detailzeichnen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BB33F6F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958BAC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1C132F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5F7D2EBB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50ACC3" w14:textId="455ABB5E" w:rsidR="001C06BF" w:rsidRPr="001C06BF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Herstellen von Modellen und Formen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007AAC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6EFD6A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FC98C2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7818E3F1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0AFD87" w14:textId="635E12D8" w:rsidR="001C06BF" w:rsidRPr="001C06BF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Anfertigen eines Abdruckes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AD1C8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2C43E2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34EA9A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6B856D85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F29275" w14:textId="7C229040" w:rsidR="001C06BF" w:rsidRPr="001C06BF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Anwendung von Abformverfahren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E95C2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815994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563D96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40643368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E21292" w14:textId="5ADCD301" w:rsidR="001C06BF" w:rsidRPr="001C06BF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Schleifen und Schärfen von Werkzeugen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EF2A0E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2D2BB6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F2A9AD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21319AE0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05CBD9" w14:textId="257F079F" w:rsidR="001C06BF" w:rsidRPr="001C06BF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Zuschneiden, Sägen, Hobeln, Schnitzen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6A15E1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D62E9C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C6D04A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21DA2EFD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26790C" w14:textId="5A9D0293" w:rsidR="001C06BF" w:rsidRPr="001C06BF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Bildhauerisches Gestalten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4FE8AB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1C61A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DB0EF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072FDB0C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528FAF" w14:textId="3E93628F" w:rsidR="001C06BF" w:rsidRPr="001C06BF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Herstellen von lösbaren und unlösbaren Verbindungen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95ED110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873E42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6C561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4E5C8D3D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0A4CC61" w14:textId="38106B4F" w:rsidR="001C06BF" w:rsidRPr="001C06BF" w:rsidRDefault="001C06BF" w:rsidP="005315AD">
            <w:pPr>
              <w:spacing w:before="40" w:after="40"/>
              <w:rPr>
                <w:szCs w:val="20"/>
              </w:rPr>
            </w:pPr>
            <w:r w:rsidRPr="001C06BF">
              <w:rPr>
                <w:szCs w:val="20"/>
              </w:rPr>
              <w:t>Kopieren und Ergänzen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D417591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47E45D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108F77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4AF47A3A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E02A2E8" w14:textId="762C4DAE" w:rsidR="001C06BF" w:rsidRPr="001C06BF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Oberflächenbehandlung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30914C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42E38E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209B59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6B14DB30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382F01" w14:textId="5D34755E" w:rsidR="001C06BF" w:rsidRPr="001C06BF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Verfestigen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700D23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B4AE09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85838F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03292C17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0FF107" w14:textId="76E4EB21" w:rsidR="001C06BF" w:rsidRPr="001C06BF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Hydrophobieren und Konservieren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9E872A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B42634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2A91D3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43348029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7CD3168" w14:textId="139E9927" w:rsidR="001C06BF" w:rsidRPr="001C06BF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Kenntnis der Farbenlehre, Stilkunde, Proportionslehre und der Perspektive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ED41A3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FC08C5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E93F77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0AEB8C98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DC6BA03" w14:textId="1F5DD56E" w:rsidR="001C06BF" w:rsidRPr="001C06BF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Fassen und Vergolden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DAB1F9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EA6FBB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CD1D5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2E0F7A5" w14:textId="680EBF52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205BF3C9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30317C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E09831" w14:textId="5CC56F52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Restaurieren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3B540F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4AF7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9D722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85A15E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71F44" w14:textId="707CB5FE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Facheinschlägige Grundkenntnisse der Anatomie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A7368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E426E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B42895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0A801B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8C4054" w14:textId="6B5D33D3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Grundkenntnisse der Schriftarten und der Heraldik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8CC4A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6161D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F30B7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062B943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18367" w14:textId="50719CE2" w:rsidR="003F7202" w:rsidRPr="001B79F7" w:rsidRDefault="00496CD9" w:rsidP="005315AD">
            <w:pPr>
              <w:spacing w:before="40" w:after="40"/>
              <w:rPr>
                <w:szCs w:val="20"/>
                <w:highlight w:val="yellow"/>
              </w:rPr>
            </w:pPr>
            <w:r w:rsidRPr="00496CD9">
              <w:rPr>
                <w:szCs w:val="20"/>
              </w:rPr>
              <w:t>Kenntnisse der Qualitätssicherung einschließlich der Reklamationsbearbeitung und Durchführung von betriebsspezifischen, qualitätssichernden 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7AA6A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57991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995BC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B4FA2F8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69FC41" w14:textId="122E5C29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Kenntnis über den betriebsspezifischen Umweltschutz, die Möglichkeit der Wiederverwertung und die wesentlichen Vorschriften der fachgerechten Entsorgung der im Betrieb verwendeten Materialien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FF3D4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DF9E31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4BB3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F561296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E97FF" w14:textId="2EF4CE3F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Kenntnis der sich aus dem Lehrvertrag ergebenden Verpflichtungen (§§ 9 und 10 des Berufsausbildungsgesetzes)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99DECF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5AED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119A38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1D878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13DFD5" w14:textId="77B5B93B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7EB1F8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E246D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483F5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082D10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CA6FE7" w14:textId="6A58A331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Kenntnis der einschlägigen Sicherheitsvorschriften insbesondere über den Brandschutz sowie der sonstigen in Betracht kommenden Vorschriften zum Schutze des Lebens und der Gesundheit insbesondere Erste-Hilfe-Maßnahmen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33B182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D91B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3C940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4A9301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B561BC" w14:textId="3E05D148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730F24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18812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F213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496CD9"/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657572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C06BF" w:rsidRPr="001C06B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Bildhauerei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E117490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C06BF" w:rsidRPr="001C06B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Bildhauerei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A6323"/>
    <w:rsid w:val="000D6F12"/>
    <w:rsid w:val="000E4FA5"/>
    <w:rsid w:val="0012650F"/>
    <w:rsid w:val="001308A7"/>
    <w:rsid w:val="00165D1C"/>
    <w:rsid w:val="001B79F7"/>
    <w:rsid w:val="001C06BF"/>
    <w:rsid w:val="001E7972"/>
    <w:rsid w:val="00291DAC"/>
    <w:rsid w:val="003A4716"/>
    <w:rsid w:val="003F7202"/>
    <w:rsid w:val="00430A5D"/>
    <w:rsid w:val="00465CD5"/>
    <w:rsid w:val="00477EED"/>
    <w:rsid w:val="00496CD9"/>
    <w:rsid w:val="004D2DD2"/>
    <w:rsid w:val="00502830"/>
    <w:rsid w:val="005F0AE3"/>
    <w:rsid w:val="006668FB"/>
    <w:rsid w:val="0077049A"/>
    <w:rsid w:val="007E5979"/>
    <w:rsid w:val="007F5F84"/>
    <w:rsid w:val="00843980"/>
    <w:rsid w:val="008B7258"/>
    <w:rsid w:val="00936E15"/>
    <w:rsid w:val="00A14A64"/>
    <w:rsid w:val="00A16105"/>
    <w:rsid w:val="00A3606C"/>
    <w:rsid w:val="00A449D5"/>
    <w:rsid w:val="00A62275"/>
    <w:rsid w:val="00B6281F"/>
    <w:rsid w:val="00BA3006"/>
    <w:rsid w:val="00BB0CFE"/>
    <w:rsid w:val="00C50EE5"/>
    <w:rsid w:val="00C650DA"/>
    <w:rsid w:val="00CC6700"/>
    <w:rsid w:val="00CD3452"/>
    <w:rsid w:val="00CE5FBD"/>
    <w:rsid w:val="00E2294A"/>
    <w:rsid w:val="00E93F44"/>
    <w:rsid w:val="00F55448"/>
    <w:rsid w:val="00F94C11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704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28</cp:revision>
  <dcterms:created xsi:type="dcterms:W3CDTF">2023-04-03T11:22:00Z</dcterms:created>
  <dcterms:modified xsi:type="dcterms:W3CDTF">2024-04-24T12:56:00Z</dcterms:modified>
</cp:coreProperties>
</file>