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F3FACDD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EA746F" w:rsidRPr="00EA746F">
        <w:t>Berufskraftfahrer</w:t>
      </w:r>
      <w:r w:rsidR="00EA746F">
        <w:t xml:space="preserve"> / </w:t>
      </w:r>
      <w:r w:rsidR="00EA746F" w:rsidRPr="00EA746F">
        <w:t>Berufskraftfahrerin</w:t>
      </w:r>
      <w:r w:rsidR="00EA746F">
        <w:br/>
      </w:r>
      <w:r w:rsidR="000A6323" w:rsidRPr="000A6323">
        <w:t xml:space="preserve">nach dem BGBl. I Nr. </w:t>
      </w:r>
      <w:r w:rsidR="00EA746F">
        <w:t>5</w:t>
      </w:r>
      <w:r w:rsidR="000A6323" w:rsidRPr="000A6323">
        <w:t>/</w:t>
      </w:r>
      <w:r w:rsidR="00C65166">
        <w:t>20</w:t>
      </w:r>
      <w:r w:rsidR="00EA746F">
        <w:t>06</w:t>
      </w:r>
      <w:r w:rsidR="000A6323" w:rsidRPr="000A6323">
        <w:t xml:space="preserve"> (</w:t>
      </w:r>
      <w:r w:rsidR="00EA746F">
        <w:t>190</w:t>
      </w:r>
      <w:r w:rsidR="000A6323" w:rsidRPr="000A6323">
        <w:t>. Verordnung; Jahrgang 20</w:t>
      </w:r>
      <w:r w:rsidR="00EA746F">
        <w:t>07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107945AC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EA746F" w:rsidRPr="00EA746F">
              <w:t>Güterbeförderung</w:t>
            </w:r>
          </w:p>
          <w:p w14:paraId="390CFC7C" w14:textId="0BA804C8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EA746F" w:rsidRPr="00EA746F">
              <w:t>Personenbeförderung</w:t>
            </w:r>
          </w:p>
          <w:p w14:paraId="1A70696F" w14:textId="77777777" w:rsidR="004859E3" w:rsidRPr="00046F9D" w:rsidRDefault="004859E3" w:rsidP="00EA746F">
            <w:pPr>
              <w:contextualSpacing/>
            </w:pPr>
          </w:p>
        </w:tc>
      </w:tr>
    </w:tbl>
    <w:p w14:paraId="41E19C61" w14:textId="62091B92" w:rsidR="00843980" w:rsidRPr="004859E3" w:rsidRDefault="004859E3" w:rsidP="004859E3">
      <w:pPr>
        <w:jc w:val="both"/>
        <w:rPr>
          <w:rFonts w:ascii="Calibri" w:hAnsi="Calibri"/>
        </w:rPr>
      </w:pPr>
      <w:r w:rsidRPr="00046F9D">
        <w:t xml:space="preserve">HINWEIS: </w:t>
      </w:r>
      <w:r w:rsidR="00EA746F" w:rsidRPr="00EA746F">
        <w:t xml:space="preserve">Der Lehrbetrieb hat neben dem </w:t>
      </w:r>
      <w:r w:rsidR="00EA746F" w:rsidRPr="00EA746F">
        <w:rPr>
          <w:b/>
          <w:bCs/>
        </w:rPr>
        <w:t>Allgemeinen Teil</w:t>
      </w:r>
      <w:r w:rsidR="00EA746F" w:rsidRPr="00EA746F">
        <w:t xml:space="preserve"> </w:t>
      </w:r>
      <w:r w:rsidR="00EA746F" w:rsidRPr="00EA746F">
        <w:rPr>
          <w:b/>
          <w:bCs/>
        </w:rPr>
        <w:t>zumindest einen Schwerpunkt</w:t>
      </w:r>
      <w:r w:rsidR="00EA746F" w:rsidRPr="00EA746F">
        <w:t xml:space="preserve"> zu vermitteln. </w:t>
      </w:r>
      <w:r w:rsidR="00EA746F" w:rsidRPr="00EA746F">
        <w:rPr>
          <w:b/>
          <w:bCs/>
        </w:rPr>
        <w:t>Eine Zusatzausbildung in einzelnen Fertigkeiten und Kenntnissen anderer Schwerpunkte ist möglich</w:t>
      </w:r>
      <w:r w:rsidR="00673C12" w:rsidRPr="00EA746F">
        <w:rPr>
          <w:b/>
          <w:bCs/>
        </w:rPr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D5126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D5126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CD3DC80" w14:textId="66C45446" w:rsidR="00673C12" w:rsidRDefault="00843980" w:rsidP="00673C1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EA746F" w:rsidRPr="009B1A5E" w14:paraId="0FF2FA5B" w14:textId="3AF69C72" w:rsidTr="00EA746F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EA746F" w:rsidRPr="00936E15" w:rsidRDefault="00EA746F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EA746F" w:rsidRPr="004302BF" w14:paraId="75C958E0" w14:textId="2514F71E" w:rsidTr="00EA746F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EA746F" w:rsidRPr="00936E15" w:rsidRDefault="00EA746F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EA746F" w:rsidRPr="00601EF7" w14:paraId="301C6FB4" w14:textId="621DE4F0" w:rsidTr="00EA746F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EA746F" w:rsidRPr="00936E15" w:rsidRDefault="00EA746F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EA746F" w:rsidRPr="00936E15" w:rsidRDefault="00EA746F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EA746F" w:rsidRPr="00936E15" w:rsidRDefault="00EA746F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EA746F" w:rsidRPr="00936E15" w:rsidRDefault="00EA746F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EA746F" w:rsidRPr="009B1A5E" w14:paraId="7A25F1AC" w14:textId="77777777" w:rsidTr="00EA746F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EA746F" w:rsidRPr="00936E15" w:rsidRDefault="00EA746F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EA746F" w:rsidRPr="004302BF" w14:paraId="515422CE" w14:textId="77777777" w:rsidTr="00EA746F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EA746F" w:rsidRPr="00936E15" w:rsidRDefault="00EA746F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EA746F" w:rsidRPr="00936E15" w:rsidRDefault="00EA746F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EA746F" w:rsidRPr="00AB7FA8" w14:paraId="144D4A55" w14:textId="77777777" w:rsidTr="00EA746F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EA746F" w:rsidRPr="00936E15" w:rsidRDefault="00EA746F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EA746F" w:rsidRPr="00936E15" w:rsidRDefault="00EA746F" w:rsidP="00EA746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EA746F" w:rsidRPr="00936E15" w:rsidRDefault="00EA746F" w:rsidP="00EA746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EA746F" w:rsidRPr="00936E15" w:rsidRDefault="00EA746F" w:rsidP="00EA746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D3AD97" w14:textId="5F94E91F" w:rsidR="003F7202" w:rsidRPr="00626555" w:rsidRDefault="00626555" w:rsidP="00626555">
      <w:pPr>
        <w:pStyle w:val="ALF-EH2"/>
      </w:pPr>
      <w:r w:rsidRPr="00626555">
        <w:lastRenderedPageBreak/>
        <w:t>Gemeinsame Kompetenzen</w:t>
      </w:r>
    </w:p>
    <w:p w14:paraId="1CB75E69" w14:textId="77777777" w:rsidR="003F7202" w:rsidRDefault="003F7202" w:rsidP="003F7202">
      <w:pPr>
        <w:spacing w:before="0" w:after="200" w:line="276" w:lineRule="auto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EA746F" w:rsidRPr="001B79F7" w14:paraId="1AA6886B" w14:textId="77777777" w:rsidTr="00CB313D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59732170" w:rsidR="00EA746F" w:rsidRPr="001B79F7" w:rsidRDefault="00D5126B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512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9797CB3" w14:textId="43BE6F9B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A746F" w:rsidRPr="001B79F7" w14:paraId="0117C506" w14:textId="77777777" w:rsidTr="00CB313D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69CB1FBE" w:rsidR="00EA746F" w:rsidRPr="001B79F7" w:rsidRDefault="00EA746F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401EC74" w14:textId="7BCC73E2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A746F" w:rsidRPr="001B79F7" w14:paraId="09084E3F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7EE2AE2" w14:textId="4BB4E7BD" w:rsidR="00EA746F" w:rsidRPr="001B79F7" w:rsidRDefault="00CB313D" w:rsidP="005315A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 über die Aufgaben und den organisatorischen Aufbau des Betriebes sowie über die betrieblichen Arbeitsabläufe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EFE051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7D5BF4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008133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21E41DC2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EAE7D70" w14:textId="7BE71AC2" w:rsidR="00EA746F" w:rsidRPr="001B79F7" w:rsidRDefault="00CB313D" w:rsidP="005315A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 über Marktstellung und Organisation des Betriebes (Betriebsbereiche) sowie über das wirtschaftliche Umfeld und den Markt 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0EEE28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D33E6A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686171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4ACFC0C4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3A36E5B" w14:textId="6423564E" w:rsidR="00CB313D" w:rsidRPr="00CB313D" w:rsidRDefault="00CB313D" w:rsidP="005315A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Handhaben und Instandhalten der berufsbezogenen Werkzeuge, Maschinen, Vorrichtungen, Einrichtungen, Arbeitsbehelfe, Messgeräte, Prüfgeräte und einfachen Testgeräte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CD6F73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739792E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2EA8A7E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45424F43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9F56EB2" w14:textId="26BA66D1" w:rsidR="00CB313D" w:rsidRPr="00CB313D" w:rsidRDefault="00CB313D" w:rsidP="005315A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Kenntnisse der Werkstoffe und Hilfsstoffe, ihrer Eigenschaften und Verwendungsmöglichkeiten; Grundkenntnisse der Bearbeitungsmöglichkeiten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A4758A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3DDE91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F901354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1A59B144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C42BBBA" w14:textId="5317BA54" w:rsidR="00CB313D" w:rsidRPr="00CB313D" w:rsidRDefault="00CB313D" w:rsidP="005315A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Einfache berufsbezogene Fertigkeiten der Metallbearbeitung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289DEC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3F27EC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EB63A0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3591EA14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1422B57" w14:textId="40E795BE" w:rsidR="00CB313D" w:rsidRPr="00CB313D" w:rsidRDefault="00CB313D" w:rsidP="005315A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Einfache berufsbezogene Fertigkeiten im Weichlöten, Hartlöten, Gasschmelzschweißen und Elektroschweißen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859F72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428F30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37BF5D0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4C9E3CA0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AB70C56" w14:textId="2C485ECA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Grundkenntnisse der Pneumatik und Hydraulik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612F1C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592648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1E5B37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31A61363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96F8628" w14:textId="0BA0270A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Grundkenntnisse des Aufbaus und der Wirkungsweise der mechanischen, hydraulischen und pneumatischen Systeme der Fahrzeug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67A6EB1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F5650E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327B04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303DA549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4B0C22F" w14:textId="0C7E5FC5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Grundkenntnisse der Elektrik und Elektronik im Fahrzeug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C1646EF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AC3210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097797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07B0CE6E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9D288C8" w14:textId="557857EA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der im Betrieb verwendeten Fahrzeuge, Fahrzeugteile und des Zubehörs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D638C7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4CDD2C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CDA146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4BFFC44E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E2CC49D" w14:textId="1C484707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und Verwenden der einschlägigen Treibstoffe, Schmierstoffe, Reinigungsmittel, Schutzmittel, Pflegemittel und Frostschutzmittel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7F7D5A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F88FA7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ABEF14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4D61F9D5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0D5B76D" w14:textId="59009F22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des Aufbaus und der Wirkungsweise der Kraftfahrzeugmotoren und der Eigenschaften der kinematischen Kette für eine optimierte Nutzung sowie der elektrischen Kraftfahrzeuganlagen 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EA9097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B9A8F9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945A88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14D80858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6C38B37" w14:textId="720174CE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des Fahrgestells, der Karosserie, der Lenksysteme, der Bremssysteme (Bremsvorgänge) und anderer Sicherheitsausstattungen 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C093B7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EF7D4B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A6675D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056820BB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1EF423F" w14:textId="3884AD5E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Grundkenntnisse der Fahrzeugwartung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CD2C27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238FA9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4B28C6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200CDAE8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7915274" w14:textId="536A0A8E" w:rsidR="00CB313D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Einfache Wartungsarbeiten an Fahrzeugen (wie Motor, Auspuffanlage, Batterie, Lichtanlage, Filter, Reifen, Felgen, Kraftübertragungsanlage, Bremsanlage)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15211A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A3D10A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D974A5F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0068D3C6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D925F8" w14:textId="720B76E6" w:rsidR="00D5126B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Einführung in die Fehlerfeststellung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9277B5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0721B6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A51D7B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5A3C5659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8F0A866" w14:textId="64D594DB" w:rsidR="00D5126B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Erkennen und Beurteilen von Störungen, Beheben von einfachen Störungen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7911DF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6AF500F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9F2432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598E6A99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B715E80" w14:textId="316AB5E6" w:rsidR="00D5126B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Prüfen und Feststellen der Fahrbereitschaft, Betriebssicherheit und Verkehrssicherheit im Sommerbetrieb und im Winterbetrieb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42F8D8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512D9D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4FD43F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1FB20EB2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C7BA555" w14:textId="07015775" w:rsidR="00D5126B" w:rsidRPr="00CB313D" w:rsidRDefault="00D5126B" w:rsidP="005315AD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Ausführen von kaufmännischen Arbeiten für den Transport (kaufmännisches Rechnen, Schriftverkehr, Ausfertigen von für den Transport erforderlichen Papieren)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E8274B0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C3505E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EEE41E" w14:textId="77777777" w:rsidR="00D5126B" w:rsidRPr="001B79F7" w:rsidRDefault="00D5126B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A997168" w14:textId="36D7F2E2" w:rsidR="00D5126B" w:rsidRDefault="00D5126B" w:rsidP="00D5126B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D5126B" w:rsidRPr="001B79F7" w14:paraId="41DAC7F1" w14:textId="77777777" w:rsidTr="00910DAF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5BA070EE" w14:textId="77777777" w:rsidR="00D5126B" w:rsidRPr="001B79F7" w:rsidRDefault="00D5126B" w:rsidP="00910DA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512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519459C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59041C6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A380313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5126B" w:rsidRPr="001B79F7" w14:paraId="1658A84F" w14:textId="77777777" w:rsidTr="00910DAF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3552CE" w14:textId="77777777" w:rsidR="00D5126B" w:rsidRPr="001B79F7" w:rsidRDefault="00D5126B" w:rsidP="00910DA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5B64BAD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D821772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2CA4F80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126B" w:rsidRPr="001B79F7" w14:paraId="4DC6A60D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23DAB20" w14:textId="3B70FB51" w:rsidR="00D5126B" w:rsidRPr="001B79F7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des einschlägigen Zahlungsverkehrs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DACEF4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4248CC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CEF9227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3EBAE745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8DD304A" w14:textId="199B0C42" w:rsidR="00D5126B" w:rsidRPr="001B79F7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Handhaben der für die jeweilige Beförderung erforderlichen Papiere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92727B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3EAC3A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621B37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69FB7298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B6DC32B" w14:textId="46E62FC2" w:rsidR="00D5126B" w:rsidRPr="00CB313D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Lesen von Straßenkarten, Landkarten und Stadtplänen, Kenntnis der wichtigsten inländischen und ausländischen (europäischen) Verkehrswege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CE514AC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56F257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19B9DA4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0BD54416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B4AA869" w14:textId="6F453BFB" w:rsidR="00D5126B" w:rsidRPr="00CB313D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Handhabung von Navigations-systemen (stationär oder mobil)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2B8748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F1A568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634EDC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09CA92D7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C4F0027" w14:textId="766F9049" w:rsidR="00D5126B" w:rsidRPr="00CB313D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Strecken- und Terminplanung auch unter Berücksichtigung von Alternativrouten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C5A531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5F3E83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EE0F38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6400FA07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05FF02A" w14:textId="3088946F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der für das Lenken von Kraftfahrzeugen erforderlichen kraftfahrrechtlichen und verkehrsrechtlichen Vorschriften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D5126B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8D4E0E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F83DEA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C6BF0C8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05B5755A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ED520D9" w14:textId="76D92A00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und Anwendung einer praxisorientierten, verkehrssicheren, wirtschaftlichen, umweltbewussten und rücksichtsvollen Fahrweise</w:t>
            </w:r>
            <w:r>
              <w:rPr>
                <w:szCs w:val="20"/>
              </w:rPr>
              <w:br/>
            </w:r>
            <w:r w:rsidRPr="00D5126B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159F8E6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AE881D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A8A456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0BD1D46C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E2A0423" w14:textId="176B309A" w:rsidR="00D5126B" w:rsidRPr="00CB313D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An- und Abschleppen, Rangieren, Einfahren in und Ausfahren aus Parklücken und Stellplätzen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CED72B5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5641E0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2A0A16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61AEA725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3EB22DD" w14:textId="5D8BC1AC" w:rsidR="00D5126B" w:rsidRPr="00CB313D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der berufsspezifischen Unfallrisken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A534E7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2EB59BB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DE56A3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4DDCFECA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49F2087" w14:textId="28199C56" w:rsidR="00D5126B" w:rsidRPr="00CB313D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Richtiges Verhalten bei Verkehrsunfällen, sonstigen Zwischenfällen und außergewöhnlichen Situationen im Straßenverkehr sowie Leistung Erster Hilfe 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AFCCDD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52EA77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F9A933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423B2B85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1B4F8D3" w14:textId="26881888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Erkennen und Beurteilen von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im Fahrdienst sich ankündigenden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oder auftretenden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Pannen oder Schäden am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Fahrzeug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BA956F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03BAE8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265295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613DC4CD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7FDE7B8" w14:textId="05A4E80F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Richtiges Abfassen und Weitergeben</w:t>
            </w:r>
            <w:r>
              <w:rPr>
                <w:szCs w:val="20"/>
              </w:rPr>
              <w:t xml:space="preserve"> v</w:t>
            </w:r>
            <w:r w:rsidRPr="00D5126B">
              <w:rPr>
                <w:szCs w:val="20"/>
              </w:rPr>
              <w:t>on Meldungen über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Beschädigungen, Verletzungen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und andere Vorkommnisse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AF677F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E222AF5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FD6DF35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1CC68A68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D977CE" w14:textId="46A9690D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Richtiges Verhalten im Umgang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mit Behörden und Kunden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D5E97D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A6B171C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625794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2934D1FA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EB16239" w14:textId="6D64161B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Bedienen des Kontrollgerätes;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Kenntnis des Führens des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Fahrtenbuches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11FDA6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3C9415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09CE1C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0BCD19E9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9F2C26" w14:textId="1EEC7A74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Absolvierung von praktischen Stunden unter Aufsicht eines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Ausbilders/einer Ausbilderin in einem Fahrtechnikzentrum oder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in einem leistungsfähigen Simulator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C6DAD68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6A25582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B73731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399D10CF" w14:textId="77777777" w:rsidTr="00910DA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249EA08" w14:textId="18F0E989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des kundengerechten Verhaltens und der kundengerechten Kommunikation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A435B6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AD43E2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8121ADC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6786E922" w14:textId="77777777" w:rsidTr="00910DA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D3C3EF2" w14:textId="64083BBD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der einschlägigen Beschäftigungs- und Berufsvorschriften und Beförderungsbedingungen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im Straßenverkehr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B479EF4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A9FD11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5E238E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2A563D26" w14:textId="77777777" w:rsidTr="00910DA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982957" w14:textId="209E9783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Berufsspezifische Grundkenntnisse des bürgerlichen Rechts und Handelsrechts (unter besonderer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Berücksichtigung des Schadenersatzrechts und des Dienstnehmerhaftpflichtrechts), der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Zollvorschriften, des Strafrechts und des Verwaltungsstrafrechts sowie der wesentlichen berufsbezogenen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Vorschriften der Europäischen Union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C76D110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3F2038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1C3A9CE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24BE4D78" w14:textId="77777777" w:rsidTr="00910DA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93E12F2" w14:textId="4581112C" w:rsidR="00D5126B" w:rsidRPr="00CB313D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und Anwendung von Vorbeugemaßnahmen um der Kriminalität und der Schleusung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illegaler Einwanderer vorzubeugen, auch unter Verwendung von Checklisten 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697999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6AB873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32F3C3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1B702C93" w14:textId="77777777" w:rsidTr="00910DA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569E4EF" w14:textId="1DFC0E4D" w:rsidR="00D5126B" w:rsidRPr="00CB313D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Grundkenntnisse der Ergonomie 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806FC0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4C0B2A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C55321B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DB0DC05" w14:textId="62C20F40" w:rsidR="00D5126B" w:rsidRDefault="00D5126B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D5126B" w:rsidRPr="001B79F7" w14:paraId="6B6D76E7" w14:textId="77777777" w:rsidTr="00910DAF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02CFCFE8" w14:textId="77777777" w:rsidR="00D5126B" w:rsidRPr="001B79F7" w:rsidRDefault="00D5126B" w:rsidP="00910DA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512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967BB76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B8FA950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15F2DD0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5126B" w:rsidRPr="001B79F7" w14:paraId="7F1F73B4" w14:textId="77777777" w:rsidTr="00910DAF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61775CF3" w14:textId="77777777" w:rsidR="00D5126B" w:rsidRPr="001B79F7" w:rsidRDefault="00D5126B" w:rsidP="00910DA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B35B8CF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6FFB192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A4BF5BE" w14:textId="77777777" w:rsidR="00D5126B" w:rsidRPr="001B79F7" w:rsidRDefault="00D5126B" w:rsidP="00910DA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126B" w:rsidRPr="001B79F7" w14:paraId="4F80B1EF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4A6BFFE" w14:textId="1DA39560" w:rsidR="00D5126B" w:rsidRPr="001B79F7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der menschlichen Leistungsfähigkeit und möglicher leistungsbeeinflussender Faktoren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wie z</w:t>
            </w:r>
            <w:r>
              <w:rPr>
                <w:szCs w:val="20"/>
              </w:rPr>
              <w:t>. </w:t>
            </w:r>
            <w:r w:rsidRPr="00D512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5126B">
              <w:rPr>
                <w:szCs w:val="20"/>
              </w:rPr>
              <w:t xml:space="preserve"> Stress, Krankheit, Schlaf und Müdigkeit, Medikamente und Suchtmittel sowie der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daraus entstehenden Fehler und deren Auswirkungen 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205A00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0298D0A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1486B6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13D239CE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695EF8C" w14:textId="0CE788F7" w:rsidR="00D5126B" w:rsidRPr="00D5126B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Die für den Beruf relevanten Maßnahmen und Vorschriften zum Schutz der Umwelt: Grundkenntnisse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der betrieblichen Maßnahmen zum sinnvollen Energieeinsatz im berufsrelevanten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Arbeitsbereich; Grundkenntnisse der im berufsrelevanten Arbeitsbereich anfallenden Reststoffe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und über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13A35B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6E9733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AB61C2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77D0F123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DC37488" w14:textId="0D3D1D2E" w:rsidR="00D5126B" w:rsidRPr="00D5126B" w:rsidRDefault="00D5126B" w:rsidP="00D5126B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Vorschriften zum Schutz des Lebens und der Gesundheit (insbesondere der gültigen arbeits</w:t>
            </w:r>
            <w:r>
              <w:rPr>
                <w:szCs w:val="20"/>
              </w:rPr>
              <w:t xml:space="preserve">- </w:t>
            </w:r>
            <w:r w:rsidRPr="00D5126B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D5126B">
              <w:rPr>
                <w:szCs w:val="20"/>
              </w:rPr>
              <w:t>sozialrechtlichen Vorschriften)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E5A7D4B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8571B2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67B67E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728B8D66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24543C7" w14:textId="4F34FA0B" w:rsidR="00D5126B" w:rsidRPr="00D5126B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D5126B">
              <w:rPr>
                <w:szCs w:val="20"/>
              </w:rPr>
              <w:t>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45E65C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A332AF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9DC468E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126B" w:rsidRPr="001B79F7" w14:paraId="4161C647" w14:textId="77777777" w:rsidTr="00D5126B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4734DD1" w14:textId="754D8EDB" w:rsidR="00D5126B" w:rsidRPr="00D5126B" w:rsidRDefault="00D5126B" w:rsidP="00910DAF">
            <w:pPr>
              <w:spacing w:before="40" w:after="40"/>
              <w:rPr>
                <w:szCs w:val="20"/>
              </w:rPr>
            </w:pPr>
            <w:r w:rsidRPr="00D5126B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7D33E7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C3CEAD4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098C8D" w14:textId="77777777" w:rsidR="00D5126B" w:rsidRPr="001B79F7" w:rsidRDefault="00D5126B" w:rsidP="00910DA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261A3DB" w14:textId="77777777" w:rsidR="00D5126B" w:rsidRDefault="00D5126B" w:rsidP="00D5126B">
      <w:r>
        <w:br w:type="page"/>
      </w:r>
    </w:p>
    <w:p w14:paraId="5F32417A" w14:textId="77777777" w:rsidR="00626555" w:rsidRDefault="00626555" w:rsidP="00626555">
      <w:pPr>
        <w:pStyle w:val="h20"/>
      </w:pPr>
      <w:r w:rsidRPr="00626555">
        <w:lastRenderedPageBreak/>
        <w:t>Schwerpunkt</w:t>
      </w:r>
    </w:p>
    <w:p w14:paraId="4D3AAE1D" w14:textId="1705DAA6" w:rsidR="00F704BD" w:rsidRDefault="00EA746F" w:rsidP="00626555">
      <w:pPr>
        <w:pStyle w:val="h22"/>
      </w:pPr>
      <w:r w:rsidRPr="00EA746F">
        <w:t>Güterbeförderung</w:t>
      </w:r>
    </w:p>
    <w:p w14:paraId="0DFB7C90" w14:textId="77777777" w:rsidR="00626555" w:rsidRPr="00341CB4" w:rsidRDefault="00626555" w:rsidP="0062655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EA746F" w:rsidRPr="001B79F7" w14:paraId="23AD9D43" w14:textId="77777777" w:rsidTr="00CB313D">
        <w:trPr>
          <w:trHeight w:hRule="exact" w:val="595"/>
        </w:trPr>
        <w:tc>
          <w:tcPr>
            <w:tcW w:w="3626" w:type="pct"/>
            <w:shd w:val="clear" w:color="auto" w:fill="4A6822"/>
            <w:vAlign w:val="center"/>
          </w:tcPr>
          <w:p w14:paraId="28C30065" w14:textId="60A3F26E" w:rsidR="00EA746F" w:rsidRPr="001B79F7" w:rsidRDefault="00EA746F" w:rsidP="0062655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233B193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0C8FA83D" w14:textId="33DAC801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A746F" w:rsidRPr="001B79F7" w14:paraId="6E51F8DD" w14:textId="77777777" w:rsidTr="00CB313D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676E3F6" w14:textId="17846936" w:rsidR="00EA746F" w:rsidRPr="001B79F7" w:rsidRDefault="00EA746F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CDB70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5A5CCCE" w14:textId="6B37A6ED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A746F" w:rsidRPr="001B79F7" w14:paraId="1D34459C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C52B19" w14:textId="7D76C31F" w:rsidR="00EA746F" w:rsidRPr="001B79F7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 der Behandlung von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Gütern bei der Lagerung und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beim Transport, einschließlich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der einschlägigen Warenkunde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EA746F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133ED0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5D9E83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E4E2C7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69E8258E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95F2418" w14:textId="4D1FF583" w:rsidR="00EA746F" w:rsidRPr="001B79F7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Behandeln von Gütern beim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Transport 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F8B649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75FB3D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F3E6B2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64BED993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9F5987F" w14:textId="2FA9CDEF" w:rsidR="00EA746F" w:rsidRPr="001B79F7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 der Ladehilfen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E806CC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597E9A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73C19C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13F23E69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8ADBB57" w14:textId="0AF2ED78" w:rsidR="00EA746F" w:rsidRPr="001B79F7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 der Ladetechnik und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der Stautechnik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F8B168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EBA8A1E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95081C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1812B2CD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A05AB42" w14:textId="55223EA0" w:rsidR="00EA746F" w:rsidRPr="00496613" w:rsidRDefault="00CB313D" w:rsidP="00CB313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Laden, Stauen, Sichern des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Ladegutes, auch unter Verwendung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entsprechender Geräte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und Vorrichtungen (wie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Kippeinrichtungen, Ladebagger,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Ladebordwand, Ladekran)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87EE45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7CCD177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78C9A92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51E99A3A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5C99182" w14:textId="53C91213" w:rsidR="00EA746F" w:rsidRPr="00496613" w:rsidRDefault="00CB313D" w:rsidP="00CB313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 über den Transport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gefährlicher Güter auf der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Straße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E02FFF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9E2892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874833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24FE29CD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D6C157E" w14:textId="56A8F3EA" w:rsidR="00EA746F" w:rsidRPr="00496613" w:rsidRDefault="00CB313D" w:rsidP="00626555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Kenntnisse der wichtigsten Fachausdrücke für die Güterbeförderung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816B13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F58BC0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FF020A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395C7F7D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04E2BE5" w14:textId="083FA0D3" w:rsidR="00EA746F" w:rsidRPr="00496613" w:rsidRDefault="00CB313D" w:rsidP="00626555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Kenntnisse der Beförderungsverträge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F6AD1C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5BD880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8D6B5C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7625782D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296F536" w14:textId="0CB470CA" w:rsidR="00EA746F" w:rsidRPr="00496613" w:rsidRDefault="00CB313D" w:rsidP="00CB313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 der für den Straßengütertransport wesentlichen Bestimmungen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des Güterbeförderungsrechts 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49EF9C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7A0918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BB93E4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1C22452E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C1A33A6" w14:textId="5147C25E" w:rsidR="00EA746F" w:rsidRPr="00496613" w:rsidRDefault="00CB313D" w:rsidP="00CB313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Kenntnisse der für den Straßengütertransport wesentlichen Versicherungen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(Transport, Lagerung, Fahrzeuge)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3C74C6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E588101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5A0297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4D97507A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F678BF5" w14:textId="7D6B99B9" w:rsidR="00EA746F" w:rsidRPr="00496613" w:rsidRDefault="00CB313D" w:rsidP="00CB313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Kenntnis der für das Lenken von Lastkraftwagen, Kraftwagenzügen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und Sattelkraftfahrzeugen erforderlichen kraftfahrtechnischen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Vorschriften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710C05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E709BC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6D5D0C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0626E29F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8CA59EB" w14:textId="756F2A2F" w:rsidR="00CB313D" w:rsidRPr="00496613" w:rsidRDefault="00CB313D" w:rsidP="00CB313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Lenken von Lastkraftwagen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(auch über 3,5 t Gesamtgewicht),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von Kraftwagenzügen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und Sattelkraftfahrzeugen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sowie das Ziehen von Anhängern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unter Beachtung der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einschlägigen kraftfahrrechtlichen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und verkehrsrechtlichen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Bestimmungen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E86337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F32FC75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20C1FA5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2295DB96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F107E5" w14:textId="09AED7CE" w:rsidR="00CB313D" w:rsidRPr="00496613" w:rsidRDefault="00CB313D" w:rsidP="00CB313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Ladungsschonende Fahrweise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C8B6B4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16016B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E411A2B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313D" w:rsidRPr="001B79F7" w14:paraId="272DC94E" w14:textId="77777777" w:rsidTr="00CB313D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FDE71CC" w14:textId="075A108F" w:rsidR="00CB313D" w:rsidRPr="00496613" w:rsidRDefault="00CB313D" w:rsidP="00CB313D">
            <w:pPr>
              <w:spacing w:before="40" w:after="40"/>
              <w:rPr>
                <w:szCs w:val="20"/>
              </w:rPr>
            </w:pPr>
            <w:r w:rsidRPr="00CB313D">
              <w:rPr>
                <w:szCs w:val="20"/>
              </w:rPr>
              <w:t>Grundkenntnisse der wichtigsten fremdsprachigen Fachausdrücke</w:t>
            </w:r>
            <w:r>
              <w:rPr>
                <w:szCs w:val="20"/>
              </w:rPr>
              <w:t xml:space="preserve"> </w:t>
            </w:r>
            <w:r w:rsidRPr="00CB313D">
              <w:rPr>
                <w:szCs w:val="20"/>
              </w:rPr>
              <w:t>für die Güterbeförderung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C0470B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2726A14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5C6F7C" w14:textId="77777777" w:rsidR="00CB313D" w:rsidRPr="001B79F7" w:rsidRDefault="00CB313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38E1DD" w14:textId="2950B9C7" w:rsidR="00205C72" w:rsidRDefault="00205C72">
      <w:r>
        <w:br w:type="page"/>
      </w:r>
    </w:p>
    <w:p w14:paraId="0D1F757C" w14:textId="2A26BB7E" w:rsidR="00626555" w:rsidRDefault="00626555" w:rsidP="00626555">
      <w:pPr>
        <w:pStyle w:val="h20"/>
      </w:pPr>
      <w:r w:rsidRPr="00626555">
        <w:lastRenderedPageBreak/>
        <w:t>Schwerpunkt</w:t>
      </w:r>
    </w:p>
    <w:p w14:paraId="63264B60" w14:textId="7375E081" w:rsidR="003F7202" w:rsidRPr="00626555" w:rsidRDefault="00EA746F" w:rsidP="00626555">
      <w:pPr>
        <w:pStyle w:val="h23"/>
      </w:pPr>
      <w:r w:rsidRPr="00EA746F">
        <w:t>Personenbeförderung</w:t>
      </w:r>
    </w:p>
    <w:p w14:paraId="4F267F3C" w14:textId="77777777" w:rsidR="003F7202" w:rsidRPr="00075267" w:rsidRDefault="003F7202" w:rsidP="000E4F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EA746F" w:rsidRPr="001B79F7" w14:paraId="3EFF2A07" w14:textId="77777777" w:rsidTr="00EA746F">
        <w:trPr>
          <w:trHeight w:hRule="exact" w:val="595"/>
        </w:trPr>
        <w:tc>
          <w:tcPr>
            <w:tcW w:w="3626" w:type="pct"/>
            <w:shd w:val="clear" w:color="auto" w:fill="7F8C54"/>
            <w:vAlign w:val="center"/>
          </w:tcPr>
          <w:p w14:paraId="12EC0714" w14:textId="309585B9" w:rsidR="00EA746F" w:rsidRPr="001B79F7" w:rsidRDefault="00EA746F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58450D" w14:textId="68D74612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A746F" w:rsidRPr="001B79F7" w14:paraId="5990EC8D" w14:textId="77777777" w:rsidTr="00EA746F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DFC1473" w14:textId="7ED28FCF" w:rsidR="00EA746F" w:rsidRPr="001B79F7" w:rsidRDefault="00EA746F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EBE6FD0" w14:textId="25A8205E" w:rsidR="00EA746F" w:rsidRPr="001B79F7" w:rsidRDefault="00EA746F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A746F" w:rsidRPr="001B79F7" w14:paraId="5F8BC611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CFCA9F" w14:textId="3DE7AB9D" w:rsidR="00EA746F" w:rsidRPr="001B79F7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 über den Umgang mit Fahrgästen auch mit besonderen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Fahrgastgruppen wie z</w:t>
            </w:r>
            <w:r>
              <w:rPr>
                <w:szCs w:val="20"/>
              </w:rPr>
              <w:t>. </w:t>
            </w:r>
            <w:r w:rsidRPr="00EA746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A746F">
              <w:rPr>
                <w:szCs w:val="20"/>
              </w:rPr>
              <w:t xml:space="preserve"> Behinderten und Kindern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44CC0DE6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2906D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3C03AF92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03A6567" w14:textId="185A513F" w:rsidR="00EA746F" w:rsidRPr="001B79F7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Verstauen und Sichern des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Gepäcks 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50D11F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6736EA6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14:paraId="1FAC8380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2D1F72D1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4734F00" w14:textId="3509D933" w:rsidR="00EA746F" w:rsidRPr="001B79F7" w:rsidRDefault="00EA746F" w:rsidP="005315AD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Kenntnisse der wichtigsten Fachausdrücke für die Personenbeförderung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AAA079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DB03F8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9BDD64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698E31EB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D9D4C13" w14:textId="398E6183" w:rsidR="00EA746F" w:rsidRPr="00690F21" w:rsidRDefault="00EA746F" w:rsidP="005315AD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Kenntnisse der Formulare und Verträge für die Personenbeförderung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7C1E30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9EF480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7169CE7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5AF5B2CE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4DDB11A" w14:textId="6483C217" w:rsidR="00EA746F" w:rsidRPr="00690F21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 der für die Personenbeförderung wesentlichen Bestimmungen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des Personenbeförderungsrechts (unter besonderer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Berücksichtigung des Gelegenheits- und Kraftfahrlinienrechtes)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DFE4E1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35C3939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0BFD01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7D916258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E375655" w14:textId="177694C0" w:rsidR="00EA746F" w:rsidRPr="00690F21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Kenntnisse der für die Personenbeförderung wesentlichen Versicherungen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(Personen, Unfall, usw.)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BF7C895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D6BD78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2F670E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4AF78FB1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AD2B270" w14:textId="63F9361C" w:rsidR="00EA746F" w:rsidRPr="00690F21" w:rsidRDefault="00EA746F" w:rsidP="00EA746F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Kenntnis der für das Lenken von Omnibussen erforderlichen</w:t>
            </w:r>
            <w:r>
              <w:rPr>
                <w:szCs w:val="20"/>
              </w:rPr>
              <w:t xml:space="preserve"> </w:t>
            </w:r>
            <w:r w:rsidRPr="00EA746F">
              <w:rPr>
                <w:szCs w:val="20"/>
              </w:rPr>
              <w:t>kraftfahrtechnischen Vorschriften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1468A1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9FE985E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7282A9D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5CBB1B48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27E8E6A" w14:textId="2D73614B" w:rsidR="00EA746F" w:rsidRPr="00690F21" w:rsidRDefault="00EA746F" w:rsidP="005315AD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Lenken von Omnibussen sowie das Ziehen von Anhängern unter Beachtung der einschlägigen kraftfahrrechtlichen und verkehrsrechtlichen Bestimmungen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C2A50D9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6C7497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1C1A3F0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5E494DB9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E66E76" w14:textId="504A963F" w:rsidR="00EA746F" w:rsidRPr="00690F21" w:rsidRDefault="00EA746F" w:rsidP="005315AD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Schonende Fahrweise zur Gewährleistung der Sicherheit und des Komforts der Fahrgäste (RL 2003/59/EG)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286155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E2AEA1E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6484D9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A746F" w:rsidRPr="001B79F7" w14:paraId="6C4104E0" w14:textId="77777777" w:rsidTr="00EA746F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D0123BC" w14:textId="69DC9A95" w:rsidR="00EA746F" w:rsidRPr="00690F21" w:rsidRDefault="00EA746F" w:rsidP="005315AD">
            <w:pPr>
              <w:spacing w:before="40" w:after="40"/>
              <w:rPr>
                <w:szCs w:val="20"/>
              </w:rPr>
            </w:pPr>
            <w:r w:rsidRPr="00EA746F">
              <w:rPr>
                <w:szCs w:val="20"/>
              </w:rPr>
              <w:t>Grundkenntnisse der wichtigsten fremdsprachigen Fachausdrücke für die Personenbeförderung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FC48DC7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800B1F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37799A" w14:textId="77777777" w:rsidR="00EA746F" w:rsidRPr="001B79F7" w:rsidRDefault="00EA746F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55103988" w:rsidR="00307AAD" w:rsidRDefault="00307AAD" w:rsidP="00EA746F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17494DE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A746F" w:rsidRPr="00EA746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Berufskraftfahrer / Berufskraftfahrerin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F68A964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A746F" w:rsidRPr="00EA746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Berufskraftfahrer / Berufskraftfahrerin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26416"/>
    <w:rsid w:val="00234568"/>
    <w:rsid w:val="00252FF2"/>
    <w:rsid w:val="00291DAC"/>
    <w:rsid w:val="002C722D"/>
    <w:rsid w:val="00307AAD"/>
    <w:rsid w:val="0037395B"/>
    <w:rsid w:val="0038099B"/>
    <w:rsid w:val="00392050"/>
    <w:rsid w:val="00395774"/>
    <w:rsid w:val="003A4716"/>
    <w:rsid w:val="003C3F49"/>
    <w:rsid w:val="003F7202"/>
    <w:rsid w:val="00430A5D"/>
    <w:rsid w:val="00465CD5"/>
    <w:rsid w:val="00472109"/>
    <w:rsid w:val="00477EED"/>
    <w:rsid w:val="004859E3"/>
    <w:rsid w:val="004877D2"/>
    <w:rsid w:val="00496613"/>
    <w:rsid w:val="004A11DA"/>
    <w:rsid w:val="004D1C58"/>
    <w:rsid w:val="004D2DD2"/>
    <w:rsid w:val="004D3C4D"/>
    <w:rsid w:val="00544288"/>
    <w:rsid w:val="0059524A"/>
    <w:rsid w:val="005956C2"/>
    <w:rsid w:val="005A0551"/>
    <w:rsid w:val="005F0AE3"/>
    <w:rsid w:val="00626555"/>
    <w:rsid w:val="006268BF"/>
    <w:rsid w:val="00640931"/>
    <w:rsid w:val="006668FB"/>
    <w:rsid w:val="00673C12"/>
    <w:rsid w:val="00690F21"/>
    <w:rsid w:val="00722505"/>
    <w:rsid w:val="007227C0"/>
    <w:rsid w:val="0077049A"/>
    <w:rsid w:val="00785BC0"/>
    <w:rsid w:val="007B206A"/>
    <w:rsid w:val="007E00AD"/>
    <w:rsid w:val="007E5979"/>
    <w:rsid w:val="007F5F84"/>
    <w:rsid w:val="00817EB9"/>
    <w:rsid w:val="00843980"/>
    <w:rsid w:val="00855193"/>
    <w:rsid w:val="008761AC"/>
    <w:rsid w:val="008B7258"/>
    <w:rsid w:val="00936E15"/>
    <w:rsid w:val="00A14A64"/>
    <w:rsid w:val="00A16105"/>
    <w:rsid w:val="00A24344"/>
    <w:rsid w:val="00A449D5"/>
    <w:rsid w:val="00A62275"/>
    <w:rsid w:val="00A62990"/>
    <w:rsid w:val="00AD58EC"/>
    <w:rsid w:val="00AE2DBE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71FA"/>
    <w:rsid w:val="00CB313D"/>
    <w:rsid w:val="00CC6700"/>
    <w:rsid w:val="00CD3452"/>
    <w:rsid w:val="00CD6273"/>
    <w:rsid w:val="00CE5FBD"/>
    <w:rsid w:val="00D5126B"/>
    <w:rsid w:val="00D62F73"/>
    <w:rsid w:val="00D72A4F"/>
    <w:rsid w:val="00DA1C98"/>
    <w:rsid w:val="00DE5AD8"/>
    <w:rsid w:val="00E16BF1"/>
    <w:rsid w:val="00E2294A"/>
    <w:rsid w:val="00E810DD"/>
    <w:rsid w:val="00E93F44"/>
    <w:rsid w:val="00E962CF"/>
    <w:rsid w:val="00EA746F"/>
    <w:rsid w:val="00F1177B"/>
    <w:rsid w:val="00F431CC"/>
    <w:rsid w:val="00F512B7"/>
    <w:rsid w:val="00F55448"/>
    <w:rsid w:val="00F704BD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70</cp:revision>
  <dcterms:created xsi:type="dcterms:W3CDTF">2023-04-03T11:22:00Z</dcterms:created>
  <dcterms:modified xsi:type="dcterms:W3CDTF">2024-04-26T08:56:00Z</dcterms:modified>
</cp:coreProperties>
</file>